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82F" w:rsidRPr="00D3182F" w:rsidRDefault="00D3182F" w:rsidP="00815562">
      <w:pPr>
        <w:rPr>
          <w:rFonts w:asciiTheme="minorHAnsi" w:hAnsiTheme="minorHAnsi"/>
          <w:b/>
          <w:smallCaps/>
          <w:spacing w:val="20"/>
        </w:rPr>
      </w:pPr>
    </w:p>
    <w:p w:rsidR="00290E37" w:rsidRPr="00D3182F" w:rsidRDefault="00290E37" w:rsidP="00290E37">
      <w:pPr>
        <w:tabs>
          <w:tab w:val="left" w:pos="360"/>
        </w:tabs>
        <w:jc w:val="center"/>
        <w:rPr>
          <w:rFonts w:asciiTheme="minorHAnsi" w:hAnsiTheme="minorHAnsi"/>
          <w:b/>
        </w:rPr>
      </w:pPr>
      <w:r w:rsidRPr="00D3182F">
        <w:rPr>
          <w:rFonts w:asciiTheme="minorHAnsi" w:hAnsiTheme="minorHAnsi"/>
          <w:b/>
        </w:rPr>
        <w:t>JUSTIFICATIVA</w:t>
      </w:r>
    </w:p>
    <w:p w:rsidR="00290E37" w:rsidRPr="00D3182F" w:rsidRDefault="00290E37" w:rsidP="002E3B44">
      <w:pPr>
        <w:jc w:val="center"/>
        <w:rPr>
          <w:rFonts w:asciiTheme="minorHAnsi" w:hAnsiTheme="minorHAnsi"/>
          <w:b/>
          <w:smallCaps/>
          <w:spacing w:val="20"/>
        </w:rPr>
      </w:pPr>
    </w:p>
    <w:p w:rsidR="00290E37" w:rsidRPr="00D3182F" w:rsidRDefault="00290E37" w:rsidP="002E3B44">
      <w:pPr>
        <w:jc w:val="center"/>
        <w:rPr>
          <w:rFonts w:asciiTheme="minorHAnsi" w:hAnsiTheme="minorHAnsi"/>
          <w:b/>
          <w:smallCaps/>
          <w:spacing w:val="20"/>
        </w:rPr>
      </w:pPr>
    </w:p>
    <w:p w:rsidR="00290E37" w:rsidRPr="00D3182F" w:rsidRDefault="00290E37" w:rsidP="00290E37">
      <w:pPr>
        <w:tabs>
          <w:tab w:val="num" w:pos="709"/>
        </w:tabs>
        <w:spacing w:line="360" w:lineRule="auto"/>
        <w:jc w:val="both"/>
        <w:rPr>
          <w:rFonts w:asciiTheme="minorHAnsi" w:hAnsiTheme="minorHAnsi" w:cs="Calibri"/>
          <w:b/>
        </w:rPr>
      </w:pPr>
      <w:r w:rsidRPr="00D3182F">
        <w:rPr>
          <w:rFonts w:asciiTheme="minorHAnsi" w:hAnsiTheme="minorHAnsi"/>
          <w:b/>
        </w:rPr>
        <w:t xml:space="preserve">          OBJETO:</w:t>
      </w:r>
      <w:r w:rsidRPr="00D3182F">
        <w:rPr>
          <w:rFonts w:asciiTheme="minorHAnsi" w:hAnsiTheme="minorHAnsi"/>
        </w:rPr>
        <w:t xml:space="preserve"> </w:t>
      </w:r>
      <w:r w:rsidRPr="00D3182F">
        <w:rPr>
          <w:rFonts w:asciiTheme="minorHAnsi" w:hAnsiTheme="minorHAnsi"/>
          <w:b/>
        </w:rPr>
        <w:t>CONTRATAÇÃO DE EMPRESA PARA EXECUÇÃO DE</w:t>
      </w:r>
      <w:r w:rsidRPr="00D3182F">
        <w:rPr>
          <w:rFonts w:asciiTheme="minorHAnsi" w:hAnsiTheme="minorHAnsi"/>
        </w:rPr>
        <w:t xml:space="preserve"> </w:t>
      </w:r>
      <w:r w:rsidRPr="00D3182F">
        <w:rPr>
          <w:rFonts w:asciiTheme="minorHAnsi" w:hAnsiTheme="minorHAnsi"/>
          <w:b/>
        </w:rPr>
        <w:t xml:space="preserve">TROCA DO TELHADO </w:t>
      </w:r>
      <w:r w:rsidR="00D3182F" w:rsidRPr="00D3182F">
        <w:rPr>
          <w:rFonts w:asciiTheme="minorHAnsi" w:hAnsiTheme="minorHAnsi"/>
          <w:b/>
        </w:rPr>
        <w:t>COM ESTRUTURA</w:t>
      </w:r>
      <w:r w:rsidRPr="00D3182F">
        <w:rPr>
          <w:rFonts w:asciiTheme="minorHAnsi" w:hAnsiTheme="minorHAnsi"/>
          <w:b/>
        </w:rPr>
        <w:t xml:space="preserve"> METÁLICA E ALTERAÇÃO DA PLATIBANDA, SUBSTITUIÇÃO DO FORRO (APROX. 150M2), REVITALIZAÇÃO DA CALÇADA EM FRENTE AO PREDIO (EM PAVER APROX. 120M2) E JARDINEIRAS, NO PREDIO DA CÂMARA MUNICIPAL DE VIRMOND/PR.</w:t>
      </w:r>
    </w:p>
    <w:p w:rsidR="00290E37" w:rsidRPr="00D3182F" w:rsidRDefault="00290E37" w:rsidP="00290E37">
      <w:pPr>
        <w:tabs>
          <w:tab w:val="left" w:pos="360"/>
        </w:tabs>
        <w:jc w:val="center"/>
        <w:rPr>
          <w:rFonts w:asciiTheme="minorHAnsi" w:hAnsiTheme="minorHAnsi"/>
          <w:b/>
        </w:rPr>
      </w:pPr>
    </w:p>
    <w:p w:rsidR="00290E37" w:rsidRPr="00D3182F" w:rsidRDefault="00290E37" w:rsidP="00290E37">
      <w:pPr>
        <w:tabs>
          <w:tab w:val="left" w:pos="360"/>
        </w:tabs>
        <w:jc w:val="both"/>
        <w:rPr>
          <w:rFonts w:asciiTheme="minorHAnsi" w:hAnsiTheme="minorHAnsi"/>
          <w:b/>
        </w:rPr>
      </w:pPr>
      <w:r w:rsidRPr="00D3182F">
        <w:rPr>
          <w:rFonts w:asciiTheme="minorHAnsi" w:hAnsiTheme="minorHAnsi"/>
          <w:b/>
        </w:rPr>
        <w:t xml:space="preserve">        </w:t>
      </w:r>
      <w:r w:rsidRPr="00D3182F">
        <w:rPr>
          <w:rFonts w:asciiTheme="minorHAnsi" w:hAnsiTheme="minorHAnsi"/>
        </w:rPr>
        <w:t xml:space="preserve">Havendo a necessidade da troca do telhado do </w:t>
      </w:r>
      <w:r w:rsidR="00D3182F" w:rsidRPr="00D3182F">
        <w:rPr>
          <w:rFonts w:asciiTheme="minorHAnsi" w:hAnsiTheme="minorHAnsi"/>
        </w:rPr>
        <w:t>prédio</w:t>
      </w:r>
      <w:r w:rsidRPr="00D3182F">
        <w:rPr>
          <w:rFonts w:asciiTheme="minorHAnsi" w:hAnsiTheme="minorHAnsi"/>
        </w:rPr>
        <w:t xml:space="preserve"> da Câmara Municipal, qual possui mais de 15 anos de construção e possui muitas goteiras, problemas de caruncho nas vigas, o forro atual em pvc esta manchado pelas goteiras e ressecado pelo tempo, decidiu-se pela troca do telhado com a substituição da estrutura de madeira por metálica, o forro será feito em PVC liso junta seca, melhor estética, e as calçadas em frente ao </w:t>
      </w:r>
      <w:r w:rsidR="00D3182F" w:rsidRPr="00D3182F">
        <w:rPr>
          <w:rFonts w:asciiTheme="minorHAnsi" w:hAnsiTheme="minorHAnsi"/>
        </w:rPr>
        <w:t>prédio</w:t>
      </w:r>
      <w:r w:rsidRPr="00D3182F">
        <w:rPr>
          <w:rFonts w:asciiTheme="minorHAnsi" w:hAnsiTheme="minorHAnsi"/>
        </w:rPr>
        <w:t xml:space="preserve"> estão desgastadas e parte delas somente um piso bruto,  qual será </w:t>
      </w:r>
      <w:r w:rsidR="00D3182F" w:rsidRPr="00D3182F">
        <w:rPr>
          <w:rFonts w:asciiTheme="minorHAnsi" w:hAnsiTheme="minorHAnsi"/>
        </w:rPr>
        <w:t>substituída</w:t>
      </w:r>
      <w:r w:rsidRPr="00D3182F">
        <w:rPr>
          <w:rFonts w:asciiTheme="minorHAnsi" w:hAnsiTheme="minorHAnsi"/>
        </w:rPr>
        <w:t xml:space="preserve"> por colocação de </w:t>
      </w:r>
      <w:r w:rsidR="00D3182F" w:rsidRPr="00D3182F">
        <w:rPr>
          <w:rFonts w:asciiTheme="minorHAnsi" w:hAnsiTheme="minorHAnsi"/>
        </w:rPr>
        <w:t>pavers</w:t>
      </w:r>
      <w:r w:rsidRPr="00D3182F">
        <w:rPr>
          <w:rFonts w:asciiTheme="minorHAnsi" w:hAnsiTheme="minorHAnsi"/>
        </w:rPr>
        <w:t xml:space="preserve"> em conformidade com o piso da garagem, pátio e corredor, as jardineiras serão </w:t>
      </w:r>
      <w:r w:rsidR="00D3182F" w:rsidRPr="00D3182F">
        <w:rPr>
          <w:rFonts w:asciiTheme="minorHAnsi" w:hAnsiTheme="minorHAnsi"/>
        </w:rPr>
        <w:t>restituídas</w:t>
      </w:r>
      <w:r w:rsidRPr="00D3182F">
        <w:rPr>
          <w:rFonts w:asciiTheme="minorHAnsi" w:hAnsiTheme="minorHAnsi"/>
        </w:rPr>
        <w:t xml:space="preserve"> de forma que não fique terra </w:t>
      </w:r>
      <w:r w:rsidR="00D3182F" w:rsidRPr="00D3182F">
        <w:rPr>
          <w:rFonts w:asciiTheme="minorHAnsi" w:hAnsiTheme="minorHAnsi"/>
        </w:rPr>
        <w:t>exposta</w:t>
      </w:r>
      <w:r w:rsidRPr="00D3182F">
        <w:rPr>
          <w:rFonts w:asciiTheme="minorHAnsi" w:hAnsiTheme="minorHAnsi"/>
        </w:rPr>
        <w:t>, para manter limpas as calçadas e parede e as palmeiras retiradas pois estão em um porte grande atrapalhando a visibilidade das janelas, as palmeiras substituídas por ornamentos de pequeno porte.</w:t>
      </w:r>
    </w:p>
    <w:p w:rsidR="00290E37" w:rsidRPr="00D3182F" w:rsidRDefault="00290E37" w:rsidP="00290E37">
      <w:pPr>
        <w:tabs>
          <w:tab w:val="left" w:pos="360"/>
        </w:tabs>
        <w:jc w:val="both"/>
        <w:rPr>
          <w:rFonts w:asciiTheme="minorHAnsi" w:hAnsiTheme="minorHAnsi"/>
        </w:rPr>
      </w:pPr>
    </w:p>
    <w:p w:rsidR="00290E37" w:rsidRPr="00D3182F" w:rsidRDefault="00290E37" w:rsidP="00290E37">
      <w:pPr>
        <w:tabs>
          <w:tab w:val="left" w:pos="360"/>
        </w:tabs>
        <w:jc w:val="both"/>
        <w:rPr>
          <w:rFonts w:asciiTheme="minorHAnsi" w:hAnsiTheme="minorHAnsi"/>
        </w:rPr>
      </w:pPr>
      <w:r w:rsidRPr="00D3182F">
        <w:rPr>
          <w:rFonts w:asciiTheme="minorHAnsi" w:hAnsiTheme="minorHAnsi"/>
        </w:rPr>
        <w:t xml:space="preserve">        A necessidade destas melhorias é justificada pelo fato de que trará maior segurança e melhor aparência ao </w:t>
      </w:r>
      <w:r w:rsidR="00D3182F" w:rsidRPr="00D3182F">
        <w:rPr>
          <w:rFonts w:asciiTheme="minorHAnsi" w:hAnsiTheme="minorHAnsi"/>
        </w:rPr>
        <w:t>prédio</w:t>
      </w:r>
      <w:r w:rsidRPr="00D3182F">
        <w:rPr>
          <w:rFonts w:asciiTheme="minorHAnsi" w:hAnsiTheme="minorHAnsi"/>
        </w:rPr>
        <w:t xml:space="preserve"> do Legislativo.</w:t>
      </w:r>
    </w:p>
    <w:p w:rsidR="00290E37" w:rsidRPr="00D3182F" w:rsidRDefault="00290E37" w:rsidP="00290E37">
      <w:pPr>
        <w:tabs>
          <w:tab w:val="left" w:pos="360"/>
        </w:tabs>
        <w:jc w:val="both"/>
        <w:rPr>
          <w:rFonts w:asciiTheme="minorHAnsi" w:hAnsiTheme="minorHAnsi"/>
        </w:rPr>
      </w:pPr>
    </w:p>
    <w:p w:rsidR="00290E37" w:rsidRPr="00D3182F" w:rsidRDefault="00290E37" w:rsidP="00290E37">
      <w:pPr>
        <w:tabs>
          <w:tab w:val="left" w:pos="3660"/>
        </w:tabs>
        <w:jc w:val="center"/>
        <w:rPr>
          <w:rFonts w:asciiTheme="minorHAnsi" w:hAnsiTheme="minorHAnsi"/>
          <w:b/>
        </w:rPr>
      </w:pPr>
      <w:r w:rsidRPr="00D3182F">
        <w:rPr>
          <w:rFonts w:asciiTheme="minorHAnsi" w:hAnsiTheme="minorHAnsi"/>
          <w:b/>
        </w:rPr>
        <w:t>JUSTIFICATIVA DE DISPENSA DE LICITAÇÃO</w:t>
      </w:r>
    </w:p>
    <w:p w:rsidR="00290E37" w:rsidRPr="00D3182F" w:rsidRDefault="00290E37" w:rsidP="00290E37">
      <w:pPr>
        <w:tabs>
          <w:tab w:val="left" w:pos="3660"/>
        </w:tabs>
        <w:jc w:val="both"/>
        <w:rPr>
          <w:rFonts w:asciiTheme="minorHAnsi" w:hAnsiTheme="minorHAnsi"/>
        </w:rPr>
      </w:pPr>
    </w:p>
    <w:p w:rsidR="00290E37" w:rsidRPr="00D3182F" w:rsidRDefault="00290E37" w:rsidP="00443D71">
      <w:pPr>
        <w:jc w:val="both"/>
        <w:rPr>
          <w:rFonts w:asciiTheme="minorHAnsi" w:hAnsiTheme="minorHAnsi"/>
        </w:rPr>
      </w:pPr>
      <w:r w:rsidRPr="00D3182F">
        <w:rPr>
          <w:rFonts w:asciiTheme="minorHAnsi" w:hAnsiTheme="minorHAnsi"/>
        </w:rPr>
        <w:t xml:space="preserve">           </w:t>
      </w:r>
      <w:r w:rsidR="00D3182F" w:rsidRPr="00D3182F">
        <w:rPr>
          <w:rFonts w:asciiTheme="minorHAnsi" w:hAnsiTheme="minorHAnsi"/>
        </w:rPr>
        <w:t>Sugerimos</w:t>
      </w:r>
      <w:r w:rsidRPr="00D3182F">
        <w:rPr>
          <w:rFonts w:asciiTheme="minorHAnsi" w:hAnsiTheme="minorHAnsi"/>
        </w:rPr>
        <w:t xml:space="preserve"> a contratação através de dispensa de licitação por valor</w:t>
      </w:r>
      <w:r w:rsidR="00EA148A" w:rsidRPr="00D3182F">
        <w:rPr>
          <w:rFonts w:asciiTheme="minorHAnsi" w:hAnsiTheme="minorHAnsi"/>
        </w:rPr>
        <w:t xml:space="preserve">, em conformidade com Art. 75, inciso I – da Lei Federal </w:t>
      </w:r>
      <w:r w:rsidR="00D3182F" w:rsidRPr="00D3182F">
        <w:rPr>
          <w:rFonts w:asciiTheme="minorHAnsi" w:hAnsiTheme="minorHAnsi"/>
        </w:rPr>
        <w:t>n. º</w:t>
      </w:r>
      <w:r w:rsidR="00EA148A" w:rsidRPr="00D3182F">
        <w:rPr>
          <w:rFonts w:asciiTheme="minorHAnsi" w:hAnsiTheme="minorHAnsi"/>
        </w:rPr>
        <w:t xml:space="preserve"> 14.133/2021, </w:t>
      </w:r>
      <w:r w:rsidRPr="00D3182F">
        <w:rPr>
          <w:rFonts w:asciiTheme="minorHAnsi" w:hAnsiTheme="minorHAnsi"/>
        </w:rPr>
        <w:t xml:space="preserve">após consultado </w:t>
      </w:r>
      <w:r w:rsidR="00D3182F" w:rsidRPr="00D3182F">
        <w:rPr>
          <w:rFonts w:asciiTheme="minorHAnsi" w:hAnsiTheme="minorHAnsi"/>
        </w:rPr>
        <w:t>parecer</w:t>
      </w:r>
      <w:r w:rsidRPr="00D3182F">
        <w:rPr>
          <w:rFonts w:asciiTheme="minorHAnsi" w:hAnsiTheme="minorHAnsi"/>
        </w:rPr>
        <w:t xml:space="preserve"> </w:t>
      </w:r>
      <w:r w:rsidR="00D3182F" w:rsidRPr="00D3182F">
        <w:rPr>
          <w:rFonts w:asciiTheme="minorHAnsi" w:hAnsiTheme="minorHAnsi"/>
        </w:rPr>
        <w:t>jurídico</w:t>
      </w:r>
      <w:r w:rsidR="00443D71" w:rsidRPr="00D3182F">
        <w:rPr>
          <w:rFonts w:asciiTheme="minorHAnsi" w:hAnsiTheme="minorHAnsi"/>
        </w:rPr>
        <w:t xml:space="preserve"> para confirmar a possibilidade.</w:t>
      </w:r>
    </w:p>
    <w:p w:rsidR="00290E37" w:rsidRPr="00D3182F" w:rsidRDefault="00290E37" w:rsidP="00290E37">
      <w:pPr>
        <w:tabs>
          <w:tab w:val="left" w:pos="360"/>
        </w:tabs>
        <w:jc w:val="both"/>
        <w:rPr>
          <w:rFonts w:asciiTheme="minorHAnsi" w:hAnsiTheme="minorHAnsi"/>
          <w:b/>
        </w:rPr>
      </w:pPr>
    </w:p>
    <w:p w:rsidR="00290E37" w:rsidRPr="00D3182F" w:rsidRDefault="00290E37" w:rsidP="00290E37">
      <w:pPr>
        <w:tabs>
          <w:tab w:val="left" w:pos="4365"/>
        </w:tabs>
        <w:jc w:val="center"/>
        <w:rPr>
          <w:rFonts w:asciiTheme="minorHAnsi" w:hAnsiTheme="minorHAnsi"/>
          <w:b/>
        </w:rPr>
      </w:pPr>
      <w:r w:rsidRPr="00D3182F">
        <w:rPr>
          <w:rFonts w:asciiTheme="minorHAnsi" w:hAnsiTheme="minorHAnsi"/>
          <w:b/>
        </w:rPr>
        <w:t xml:space="preserve">ORÇAMENTO E ESCOLHA DO FORNECEDOR </w:t>
      </w:r>
    </w:p>
    <w:p w:rsidR="00290E37" w:rsidRPr="00D3182F" w:rsidRDefault="00290E37" w:rsidP="00290E37">
      <w:pPr>
        <w:tabs>
          <w:tab w:val="left" w:pos="4365"/>
        </w:tabs>
        <w:jc w:val="center"/>
        <w:rPr>
          <w:rFonts w:asciiTheme="minorHAnsi" w:hAnsiTheme="minorHAnsi"/>
          <w:b/>
        </w:rPr>
      </w:pPr>
    </w:p>
    <w:p w:rsidR="00EC79BC" w:rsidRPr="00D3182F" w:rsidRDefault="00290E37" w:rsidP="00290E37">
      <w:pPr>
        <w:tabs>
          <w:tab w:val="left" w:pos="360"/>
        </w:tabs>
        <w:jc w:val="both"/>
        <w:rPr>
          <w:rFonts w:asciiTheme="minorHAnsi" w:hAnsiTheme="minorHAnsi"/>
        </w:rPr>
      </w:pPr>
      <w:r w:rsidRPr="00D3182F">
        <w:rPr>
          <w:rFonts w:asciiTheme="minorHAnsi" w:hAnsiTheme="minorHAnsi"/>
        </w:rPr>
        <w:t xml:space="preserve">       Realizamos a contratação de serviço de engenharia, qual nos forneceu </w:t>
      </w:r>
      <w:r w:rsidR="00EA148A" w:rsidRPr="00D3182F">
        <w:rPr>
          <w:rFonts w:asciiTheme="minorHAnsi" w:hAnsiTheme="minorHAnsi"/>
        </w:rPr>
        <w:t>os projetos e o orçamento</w:t>
      </w:r>
      <w:r w:rsidR="00443D71" w:rsidRPr="00D3182F">
        <w:rPr>
          <w:rFonts w:asciiTheme="minorHAnsi" w:hAnsiTheme="minorHAnsi"/>
        </w:rPr>
        <w:t xml:space="preserve"> com</w:t>
      </w:r>
      <w:r w:rsidR="00EA148A" w:rsidRPr="00D3182F">
        <w:rPr>
          <w:rFonts w:asciiTheme="minorHAnsi" w:hAnsiTheme="minorHAnsi"/>
        </w:rPr>
        <w:t xml:space="preserve"> </w:t>
      </w:r>
      <w:r w:rsidR="00D3182F" w:rsidRPr="00D3182F">
        <w:rPr>
          <w:rFonts w:asciiTheme="minorHAnsi" w:hAnsiTheme="minorHAnsi"/>
        </w:rPr>
        <w:t>referência</w:t>
      </w:r>
      <w:r w:rsidR="00443D71" w:rsidRPr="00D3182F">
        <w:rPr>
          <w:rFonts w:asciiTheme="minorHAnsi" w:hAnsiTheme="minorHAnsi"/>
        </w:rPr>
        <w:t xml:space="preserve"> na</w:t>
      </w:r>
      <w:r w:rsidR="00EA148A" w:rsidRPr="00D3182F">
        <w:rPr>
          <w:rFonts w:asciiTheme="minorHAnsi" w:hAnsiTheme="minorHAnsi"/>
        </w:rPr>
        <w:t xml:space="preserve"> sinapi, em seguida foi enviado solicitação de propostas a algumas empresas da região, estas quais já participaram de licitações anteriores com a Câmara Municipal</w:t>
      </w:r>
      <w:r w:rsidR="0087517D" w:rsidRPr="00D3182F">
        <w:rPr>
          <w:rFonts w:asciiTheme="minorHAnsi" w:hAnsiTheme="minorHAnsi"/>
        </w:rPr>
        <w:t xml:space="preserve">, recebidas as propostas, </w:t>
      </w:r>
      <w:r w:rsidR="00815562">
        <w:rPr>
          <w:rFonts w:asciiTheme="minorHAnsi" w:hAnsiTheme="minorHAnsi"/>
        </w:rPr>
        <w:t xml:space="preserve">foi verificado erro formal na soma de valores no cronograma físico financeiro, foi então realizada reunião interna entre o presidente da Câmara, diretor geral e engenheiro, explanados os vícios decidiu-se por alterar o projeto e também ficou decidido alterar o forro qual seria feito em gesso para </w:t>
      </w:r>
      <w:proofErr w:type="spellStart"/>
      <w:r w:rsidR="00815562">
        <w:rPr>
          <w:rFonts w:asciiTheme="minorHAnsi" w:hAnsiTheme="minorHAnsi"/>
        </w:rPr>
        <w:t>pvc</w:t>
      </w:r>
      <w:proofErr w:type="spellEnd"/>
      <w:r w:rsidR="00815562">
        <w:rPr>
          <w:rFonts w:asciiTheme="minorHAnsi" w:hAnsiTheme="minorHAnsi"/>
        </w:rPr>
        <w:t xml:space="preserve"> liso junta seca, feita as alterações pelo engenheiro, o diretor encaminhou memorando interno ao setor administrativo para que fosse reenviado o pedido de proposta as empresas interessadas, feito isso </w:t>
      </w:r>
      <w:r w:rsidR="0087517D" w:rsidRPr="00D3182F">
        <w:rPr>
          <w:rFonts w:asciiTheme="minorHAnsi" w:hAnsiTheme="minorHAnsi"/>
        </w:rPr>
        <w:t xml:space="preserve">posteriormente </w:t>
      </w:r>
      <w:r w:rsidR="00EA148A" w:rsidRPr="00D3182F">
        <w:rPr>
          <w:rFonts w:asciiTheme="minorHAnsi" w:hAnsiTheme="minorHAnsi"/>
        </w:rPr>
        <w:t xml:space="preserve">foi publicado o aviso conforme </w:t>
      </w:r>
      <w:r w:rsidR="00D3182F" w:rsidRPr="00D3182F">
        <w:rPr>
          <w:rFonts w:asciiTheme="minorHAnsi" w:hAnsiTheme="minorHAnsi"/>
        </w:rPr>
        <w:t>sugere</w:t>
      </w:r>
      <w:r w:rsidR="00EA148A" w:rsidRPr="00D3182F">
        <w:rPr>
          <w:rFonts w:asciiTheme="minorHAnsi" w:hAnsiTheme="minorHAnsi"/>
        </w:rPr>
        <w:t xml:space="preserve"> a Legislação, a publicação foi </w:t>
      </w:r>
      <w:r w:rsidR="0087517D" w:rsidRPr="00D3182F">
        <w:rPr>
          <w:rFonts w:asciiTheme="minorHAnsi" w:hAnsiTheme="minorHAnsi"/>
        </w:rPr>
        <w:t>feita</w:t>
      </w:r>
      <w:r w:rsidR="00EA148A" w:rsidRPr="00D3182F">
        <w:rPr>
          <w:rFonts w:asciiTheme="minorHAnsi" w:hAnsiTheme="minorHAnsi"/>
        </w:rPr>
        <w:t xml:space="preserve"> no site oficial</w:t>
      </w:r>
      <w:r w:rsidR="0087517D" w:rsidRPr="00D3182F">
        <w:rPr>
          <w:rFonts w:asciiTheme="minorHAnsi" w:hAnsiTheme="minorHAnsi"/>
        </w:rPr>
        <w:t xml:space="preserve"> da Câmara Municipal, bem como no jornal correio do povo do paraná</w:t>
      </w:r>
      <w:r w:rsidR="00443D71" w:rsidRPr="00D3182F">
        <w:rPr>
          <w:rFonts w:asciiTheme="minorHAnsi" w:hAnsiTheme="minorHAnsi"/>
        </w:rPr>
        <w:t>, jornal este de grande circulação regional</w:t>
      </w:r>
      <w:r w:rsidR="0087517D" w:rsidRPr="00D3182F">
        <w:rPr>
          <w:rFonts w:asciiTheme="minorHAnsi" w:hAnsiTheme="minorHAnsi"/>
        </w:rPr>
        <w:t xml:space="preserve">, após recebidas as propostas comunicamos as empresas sobre o menor valor ofertado, sendo que as mesmas não </w:t>
      </w:r>
      <w:r w:rsidR="0087517D" w:rsidRPr="00D3182F">
        <w:rPr>
          <w:rFonts w:asciiTheme="minorHAnsi" w:hAnsiTheme="minorHAnsi"/>
        </w:rPr>
        <w:lastRenderedPageBreak/>
        <w:t xml:space="preserve">tiveram interesse em </w:t>
      </w:r>
      <w:r w:rsidR="00D3182F" w:rsidRPr="00D3182F">
        <w:rPr>
          <w:rFonts w:asciiTheme="minorHAnsi" w:hAnsiTheme="minorHAnsi"/>
        </w:rPr>
        <w:t>cobrir</w:t>
      </w:r>
      <w:r w:rsidR="0087517D" w:rsidRPr="00D3182F">
        <w:rPr>
          <w:rFonts w:asciiTheme="minorHAnsi" w:hAnsiTheme="minorHAnsi"/>
        </w:rPr>
        <w:t xml:space="preserve"> a menor proposta (propostas e </w:t>
      </w:r>
      <w:r w:rsidR="00EC79BC" w:rsidRPr="00D3182F">
        <w:rPr>
          <w:rFonts w:asciiTheme="minorHAnsi" w:hAnsiTheme="minorHAnsi"/>
        </w:rPr>
        <w:t xml:space="preserve">publicações anexas no processo), corrido os prazos de publicação do aviso, não havendo mais interessados demos continuidade no </w:t>
      </w:r>
      <w:r w:rsidR="00D3182F" w:rsidRPr="00D3182F">
        <w:rPr>
          <w:rFonts w:asciiTheme="minorHAnsi" w:hAnsiTheme="minorHAnsi"/>
        </w:rPr>
        <w:t>processo</w:t>
      </w:r>
      <w:r w:rsidR="00EC79BC" w:rsidRPr="00D3182F">
        <w:rPr>
          <w:rFonts w:asciiTheme="minorHAnsi" w:hAnsiTheme="minorHAnsi"/>
        </w:rPr>
        <w:t>.</w:t>
      </w:r>
    </w:p>
    <w:p w:rsidR="0087517D" w:rsidRPr="00D3182F" w:rsidRDefault="0087517D" w:rsidP="00290E37">
      <w:pPr>
        <w:tabs>
          <w:tab w:val="left" w:pos="360"/>
        </w:tabs>
        <w:jc w:val="both"/>
        <w:rPr>
          <w:rFonts w:asciiTheme="minorHAnsi" w:hAnsiTheme="minorHAnsi"/>
        </w:rPr>
      </w:pPr>
    </w:p>
    <w:p w:rsidR="00290E37" w:rsidRPr="00D3182F" w:rsidRDefault="00290E37" w:rsidP="0087517D">
      <w:pPr>
        <w:rPr>
          <w:rFonts w:asciiTheme="minorHAnsi" w:hAnsiTheme="minorHAnsi"/>
        </w:rPr>
      </w:pPr>
      <w:r w:rsidRPr="00D3182F">
        <w:rPr>
          <w:rFonts w:asciiTheme="minorHAnsi" w:hAnsiTheme="minorHAnsi"/>
        </w:rPr>
        <w:t xml:space="preserve">       </w:t>
      </w:r>
      <w:r w:rsidR="0087517D" w:rsidRPr="00D3182F">
        <w:rPr>
          <w:rFonts w:asciiTheme="minorHAnsi" w:hAnsiTheme="minorHAnsi"/>
        </w:rPr>
        <w:t xml:space="preserve">O </w:t>
      </w:r>
      <w:r w:rsidRPr="00D3182F">
        <w:rPr>
          <w:rFonts w:asciiTheme="minorHAnsi" w:hAnsiTheme="minorHAnsi"/>
        </w:rPr>
        <w:t xml:space="preserve">menor preço </w:t>
      </w:r>
      <w:r w:rsidR="0087517D" w:rsidRPr="00D3182F">
        <w:rPr>
          <w:rFonts w:asciiTheme="minorHAnsi" w:hAnsiTheme="minorHAnsi"/>
        </w:rPr>
        <w:t>foi ofertado pela</w:t>
      </w:r>
      <w:r w:rsidRPr="00D3182F">
        <w:rPr>
          <w:rFonts w:asciiTheme="minorHAnsi" w:hAnsiTheme="minorHAnsi"/>
        </w:rPr>
        <w:t xml:space="preserve"> </w:t>
      </w:r>
      <w:r w:rsidR="0087517D" w:rsidRPr="00D3182F">
        <w:rPr>
          <w:rFonts w:asciiTheme="minorHAnsi" w:hAnsiTheme="minorHAnsi"/>
        </w:rPr>
        <w:t>empresa</w:t>
      </w:r>
      <w:r w:rsidR="0087517D" w:rsidRPr="00D3182F">
        <w:rPr>
          <w:rFonts w:asciiTheme="minorHAnsi" w:hAnsiTheme="minorHAnsi"/>
          <w:b/>
        </w:rPr>
        <w:t xml:space="preserve"> MESQUITA ENGENHARIA LTDA - CNPJ 01.763.926/0001-00</w:t>
      </w:r>
      <w:r w:rsidR="0087517D" w:rsidRPr="00D3182F">
        <w:rPr>
          <w:rFonts w:asciiTheme="minorHAnsi" w:hAnsiTheme="minorHAnsi"/>
        </w:rPr>
        <w:t>,</w:t>
      </w:r>
      <w:r w:rsidRPr="00D3182F">
        <w:rPr>
          <w:rFonts w:asciiTheme="minorHAnsi" w:hAnsiTheme="minorHAnsi"/>
        </w:rPr>
        <w:t xml:space="preserve"> com valor total de R$ </w:t>
      </w:r>
      <w:r w:rsidR="00443D71" w:rsidRPr="00D3182F">
        <w:rPr>
          <w:rFonts w:asciiTheme="minorHAnsi" w:hAnsiTheme="minorHAnsi"/>
        </w:rPr>
        <w:t>106.364,12</w:t>
      </w:r>
      <w:r w:rsidRPr="00D3182F">
        <w:rPr>
          <w:rFonts w:asciiTheme="minorHAnsi" w:hAnsiTheme="minorHAnsi"/>
        </w:rPr>
        <w:t xml:space="preserve"> (</w:t>
      </w:r>
      <w:r w:rsidR="00443D71" w:rsidRPr="00D3182F">
        <w:rPr>
          <w:rFonts w:asciiTheme="minorHAnsi" w:hAnsiTheme="minorHAnsi"/>
        </w:rPr>
        <w:t xml:space="preserve">cento e seis mil e </w:t>
      </w:r>
      <w:r w:rsidR="00D3182F" w:rsidRPr="00D3182F">
        <w:rPr>
          <w:rFonts w:asciiTheme="minorHAnsi" w:hAnsiTheme="minorHAnsi"/>
        </w:rPr>
        <w:t>trezentos</w:t>
      </w:r>
      <w:r w:rsidR="00443D71" w:rsidRPr="00D3182F">
        <w:rPr>
          <w:rFonts w:asciiTheme="minorHAnsi" w:hAnsiTheme="minorHAnsi"/>
        </w:rPr>
        <w:t xml:space="preserve"> e sessenta e quatro reais e doze centavos</w:t>
      </w:r>
      <w:r w:rsidRPr="00D3182F">
        <w:rPr>
          <w:rFonts w:asciiTheme="minorHAnsi" w:hAnsiTheme="minorHAnsi"/>
        </w:rPr>
        <w:t>) para a prestação de serviços.</w:t>
      </w:r>
    </w:p>
    <w:p w:rsidR="00443D71" w:rsidRPr="00D3182F" w:rsidRDefault="00443D71" w:rsidP="0087517D">
      <w:pPr>
        <w:rPr>
          <w:rFonts w:asciiTheme="minorHAnsi" w:hAnsiTheme="minorHAnsi"/>
        </w:rPr>
      </w:pPr>
    </w:p>
    <w:p w:rsidR="00443D71" w:rsidRPr="00D3182F" w:rsidRDefault="00443D71" w:rsidP="0087517D">
      <w:pPr>
        <w:rPr>
          <w:rFonts w:asciiTheme="minorHAnsi" w:hAnsiTheme="minorHAnsi"/>
        </w:rPr>
      </w:pPr>
      <w:r w:rsidRPr="00D3182F">
        <w:rPr>
          <w:rFonts w:asciiTheme="minorHAnsi" w:hAnsiTheme="minorHAnsi"/>
        </w:rPr>
        <w:t xml:space="preserve">       A empresa foi escolhida por nos ofertar o menor valor e ainda por ser uma empresa que </w:t>
      </w:r>
      <w:r w:rsidR="00D3182F" w:rsidRPr="00D3182F">
        <w:rPr>
          <w:rFonts w:asciiTheme="minorHAnsi" w:hAnsiTheme="minorHAnsi"/>
        </w:rPr>
        <w:t>já</w:t>
      </w:r>
      <w:r w:rsidRPr="00D3182F">
        <w:rPr>
          <w:rFonts w:asciiTheme="minorHAnsi" w:hAnsiTheme="minorHAnsi"/>
        </w:rPr>
        <w:t xml:space="preserve"> prestou </w:t>
      </w:r>
      <w:r w:rsidR="00D3182F" w:rsidRPr="00D3182F">
        <w:rPr>
          <w:rFonts w:asciiTheme="minorHAnsi" w:hAnsiTheme="minorHAnsi"/>
        </w:rPr>
        <w:t>satisfatoriamente serviços</w:t>
      </w:r>
      <w:r w:rsidRPr="00D3182F">
        <w:rPr>
          <w:rFonts w:asciiTheme="minorHAnsi" w:hAnsiTheme="minorHAnsi"/>
        </w:rPr>
        <w:t xml:space="preserve"> para a </w:t>
      </w:r>
      <w:r w:rsidR="00D3182F" w:rsidRPr="00D3182F">
        <w:rPr>
          <w:rFonts w:asciiTheme="minorHAnsi" w:hAnsiTheme="minorHAnsi"/>
        </w:rPr>
        <w:t>Câmara</w:t>
      </w:r>
      <w:r w:rsidRPr="00D3182F">
        <w:rPr>
          <w:rFonts w:asciiTheme="minorHAnsi" w:hAnsiTheme="minorHAnsi"/>
        </w:rPr>
        <w:t xml:space="preserve"> Municipal em outras duas ocasiões, cito duas obras de murro de arrimo, garagem e calçadas, quais foram executados perfeitamente em conformidade com os projetos, sem </w:t>
      </w:r>
      <w:r w:rsidR="00D3182F" w:rsidRPr="00D3182F">
        <w:rPr>
          <w:rFonts w:asciiTheme="minorHAnsi" w:hAnsiTheme="minorHAnsi"/>
        </w:rPr>
        <w:t>vícios</w:t>
      </w:r>
      <w:r w:rsidRPr="00D3182F">
        <w:rPr>
          <w:rFonts w:asciiTheme="minorHAnsi" w:hAnsiTheme="minorHAnsi"/>
        </w:rPr>
        <w:t xml:space="preserve"> algum. </w:t>
      </w:r>
    </w:p>
    <w:p w:rsidR="00443D71" w:rsidRPr="00D3182F" w:rsidRDefault="00290E37" w:rsidP="00290E37">
      <w:pPr>
        <w:jc w:val="both"/>
        <w:rPr>
          <w:rFonts w:asciiTheme="minorHAnsi" w:hAnsiTheme="minorHAnsi"/>
        </w:rPr>
      </w:pPr>
      <w:r w:rsidRPr="00D3182F">
        <w:rPr>
          <w:rFonts w:asciiTheme="minorHAnsi" w:hAnsiTheme="minorHAnsi"/>
        </w:rPr>
        <w:t xml:space="preserve">         </w:t>
      </w:r>
    </w:p>
    <w:p w:rsidR="00290E37" w:rsidRPr="00815562" w:rsidRDefault="00443D71" w:rsidP="00290E37">
      <w:pPr>
        <w:jc w:val="both"/>
        <w:rPr>
          <w:rFonts w:asciiTheme="minorHAnsi" w:hAnsiTheme="minorHAnsi"/>
        </w:rPr>
      </w:pPr>
      <w:r w:rsidRPr="00815562">
        <w:rPr>
          <w:rFonts w:asciiTheme="minorHAnsi" w:hAnsiTheme="minorHAnsi"/>
        </w:rPr>
        <w:t xml:space="preserve">       </w:t>
      </w:r>
      <w:r w:rsidR="00290E37" w:rsidRPr="00815562">
        <w:rPr>
          <w:rFonts w:asciiTheme="minorHAnsi" w:hAnsiTheme="minorHAnsi"/>
        </w:rPr>
        <w:t xml:space="preserve">Em contato com o </w:t>
      </w:r>
      <w:r w:rsidR="00D3182F" w:rsidRPr="00815562">
        <w:rPr>
          <w:rFonts w:asciiTheme="minorHAnsi" w:hAnsiTheme="minorHAnsi"/>
        </w:rPr>
        <w:t>responsável</w:t>
      </w:r>
      <w:r w:rsidRPr="00815562">
        <w:rPr>
          <w:rFonts w:asciiTheme="minorHAnsi" w:hAnsiTheme="minorHAnsi"/>
        </w:rPr>
        <w:t xml:space="preserve"> pela empresa,</w:t>
      </w:r>
      <w:r w:rsidR="00290E37" w:rsidRPr="00815562">
        <w:rPr>
          <w:rFonts w:asciiTheme="minorHAnsi" w:hAnsiTheme="minorHAnsi"/>
        </w:rPr>
        <w:t xml:space="preserve"> solicitamos os documentos para comprovação da regularidade jurídica, fiscal, trabalhista, os quais </w:t>
      </w:r>
      <w:r w:rsidRPr="00815562">
        <w:rPr>
          <w:rFonts w:asciiTheme="minorHAnsi" w:hAnsiTheme="minorHAnsi"/>
        </w:rPr>
        <w:t xml:space="preserve">foram </w:t>
      </w:r>
      <w:r w:rsidR="00D3182F" w:rsidRPr="00815562">
        <w:rPr>
          <w:rFonts w:asciiTheme="minorHAnsi" w:hAnsiTheme="minorHAnsi"/>
        </w:rPr>
        <w:t>analisados</w:t>
      </w:r>
      <w:r w:rsidR="00290E37" w:rsidRPr="00815562">
        <w:rPr>
          <w:rFonts w:asciiTheme="minorHAnsi" w:hAnsiTheme="minorHAnsi"/>
        </w:rPr>
        <w:t xml:space="preserve"> </w:t>
      </w:r>
      <w:r w:rsidRPr="00815562">
        <w:rPr>
          <w:rFonts w:asciiTheme="minorHAnsi" w:hAnsiTheme="minorHAnsi"/>
        </w:rPr>
        <w:t>e estão todos de acordo com o exigido.</w:t>
      </w:r>
    </w:p>
    <w:p w:rsidR="00290E37" w:rsidRPr="00815562" w:rsidRDefault="00290E37" w:rsidP="00290E37">
      <w:pPr>
        <w:tabs>
          <w:tab w:val="left" w:pos="360"/>
        </w:tabs>
        <w:jc w:val="both"/>
        <w:rPr>
          <w:rFonts w:asciiTheme="minorHAnsi" w:hAnsiTheme="minorHAnsi"/>
        </w:rPr>
      </w:pPr>
      <w:r w:rsidRPr="00815562">
        <w:rPr>
          <w:rFonts w:asciiTheme="minorHAnsi" w:hAnsiTheme="minorHAnsi"/>
        </w:rPr>
        <w:t xml:space="preserve">        </w:t>
      </w:r>
    </w:p>
    <w:p w:rsidR="00EC79BC" w:rsidRPr="00815562" w:rsidRDefault="00EC79BC" w:rsidP="00815562">
      <w:pPr>
        <w:rPr>
          <w:rFonts w:asciiTheme="minorHAnsi" w:hAnsiTheme="minorHAnsi"/>
        </w:rPr>
      </w:pPr>
      <w:r w:rsidRPr="00815562">
        <w:rPr>
          <w:rFonts w:asciiTheme="minorHAnsi" w:hAnsiTheme="minorHAnsi"/>
        </w:rPr>
        <w:t xml:space="preserve">     Sem mais, encaminho ao setor </w:t>
      </w:r>
      <w:r w:rsidR="00D3182F" w:rsidRPr="00815562">
        <w:rPr>
          <w:rFonts w:asciiTheme="minorHAnsi" w:hAnsiTheme="minorHAnsi"/>
        </w:rPr>
        <w:t>jurídico</w:t>
      </w:r>
      <w:r w:rsidRPr="00815562">
        <w:rPr>
          <w:rFonts w:asciiTheme="minorHAnsi" w:hAnsiTheme="minorHAnsi"/>
        </w:rPr>
        <w:t xml:space="preserve">, esta justificativa acompanhada de minuta de contrato e toda a documentação referente ao processo, </w:t>
      </w:r>
      <w:r w:rsidR="00D3182F" w:rsidRPr="00815562">
        <w:rPr>
          <w:rFonts w:asciiTheme="minorHAnsi" w:hAnsiTheme="minorHAnsi"/>
        </w:rPr>
        <w:t>para parecer</w:t>
      </w:r>
      <w:r w:rsidRPr="00815562">
        <w:rPr>
          <w:rFonts w:asciiTheme="minorHAnsi" w:hAnsiTheme="minorHAnsi"/>
        </w:rPr>
        <w:t xml:space="preserve"> final.     </w:t>
      </w:r>
    </w:p>
    <w:p w:rsidR="00290E37" w:rsidRDefault="00290E37" w:rsidP="00815562">
      <w:pPr>
        <w:rPr>
          <w:rFonts w:asciiTheme="minorHAnsi" w:hAnsiTheme="minorHAnsi"/>
        </w:rPr>
      </w:pPr>
      <w:bookmarkStart w:id="0" w:name="_GoBack"/>
      <w:bookmarkEnd w:id="0"/>
    </w:p>
    <w:p w:rsidR="00815562" w:rsidRPr="00815562" w:rsidRDefault="00815562" w:rsidP="00815562">
      <w:pPr>
        <w:rPr>
          <w:rFonts w:asciiTheme="minorHAnsi" w:hAnsiTheme="minorHAnsi"/>
        </w:rPr>
      </w:pPr>
    </w:p>
    <w:p w:rsidR="001761B5" w:rsidRPr="00815562" w:rsidRDefault="00EC79BC" w:rsidP="00815562">
      <w:pPr>
        <w:jc w:val="right"/>
        <w:rPr>
          <w:rFonts w:asciiTheme="minorHAnsi" w:hAnsiTheme="minorHAnsi"/>
        </w:rPr>
      </w:pPr>
      <w:r w:rsidRPr="00815562">
        <w:rPr>
          <w:rFonts w:asciiTheme="minorHAnsi" w:hAnsiTheme="minorHAnsi"/>
        </w:rPr>
        <w:t>Virmond 31 de maio de 2023</w:t>
      </w:r>
    </w:p>
    <w:p w:rsidR="001761B5" w:rsidRDefault="001761B5" w:rsidP="001761B5">
      <w:pPr>
        <w:jc w:val="center"/>
        <w:rPr>
          <w:rFonts w:asciiTheme="minorHAnsi" w:hAnsiTheme="minorHAnsi"/>
        </w:rPr>
      </w:pPr>
    </w:p>
    <w:p w:rsidR="00815562" w:rsidRDefault="00815562" w:rsidP="001761B5">
      <w:pPr>
        <w:jc w:val="center"/>
        <w:rPr>
          <w:rFonts w:asciiTheme="minorHAnsi" w:hAnsiTheme="minorHAnsi"/>
        </w:rPr>
      </w:pPr>
    </w:p>
    <w:p w:rsidR="00815562" w:rsidRPr="00815562" w:rsidRDefault="00815562" w:rsidP="001761B5">
      <w:pPr>
        <w:jc w:val="center"/>
        <w:rPr>
          <w:rFonts w:asciiTheme="minorHAnsi" w:hAnsiTheme="minorHAnsi"/>
        </w:rPr>
      </w:pPr>
    </w:p>
    <w:p w:rsidR="003C1D52" w:rsidRPr="00815562" w:rsidRDefault="001761B5" w:rsidP="001761B5">
      <w:pPr>
        <w:tabs>
          <w:tab w:val="left" w:pos="4035"/>
        </w:tabs>
        <w:jc w:val="center"/>
        <w:rPr>
          <w:rFonts w:asciiTheme="minorHAnsi" w:hAnsiTheme="minorHAnsi"/>
        </w:rPr>
      </w:pPr>
      <w:r w:rsidRPr="00815562">
        <w:rPr>
          <w:rFonts w:asciiTheme="minorHAnsi" w:hAnsiTheme="minorHAnsi"/>
        </w:rPr>
        <w:t>Carmen Wilchack</w:t>
      </w:r>
    </w:p>
    <w:p w:rsidR="001761B5" w:rsidRPr="00815562" w:rsidRDefault="001761B5" w:rsidP="001761B5">
      <w:pPr>
        <w:tabs>
          <w:tab w:val="left" w:pos="4035"/>
        </w:tabs>
        <w:jc w:val="center"/>
        <w:rPr>
          <w:rFonts w:asciiTheme="minorHAnsi" w:hAnsiTheme="minorHAnsi"/>
        </w:rPr>
      </w:pPr>
      <w:r w:rsidRPr="00815562">
        <w:rPr>
          <w:rFonts w:asciiTheme="minorHAnsi" w:hAnsiTheme="minorHAnsi"/>
        </w:rPr>
        <w:t>Agente de Contratação</w:t>
      </w:r>
    </w:p>
    <w:p w:rsidR="0066483D" w:rsidRPr="00815562" w:rsidRDefault="0066483D" w:rsidP="001761B5">
      <w:pPr>
        <w:tabs>
          <w:tab w:val="left" w:pos="4035"/>
        </w:tabs>
        <w:jc w:val="center"/>
        <w:rPr>
          <w:rFonts w:asciiTheme="minorHAnsi" w:hAnsiTheme="minorHAnsi"/>
        </w:rPr>
      </w:pPr>
    </w:p>
    <w:p w:rsidR="0066483D" w:rsidRPr="00815562" w:rsidRDefault="0066483D" w:rsidP="001761B5">
      <w:pPr>
        <w:tabs>
          <w:tab w:val="left" w:pos="4035"/>
        </w:tabs>
        <w:jc w:val="center"/>
        <w:rPr>
          <w:rFonts w:asciiTheme="minorHAnsi" w:hAnsiTheme="minorHAnsi"/>
        </w:rPr>
      </w:pPr>
    </w:p>
    <w:p w:rsidR="0066483D" w:rsidRDefault="0066483D" w:rsidP="001761B5">
      <w:pPr>
        <w:tabs>
          <w:tab w:val="left" w:pos="4035"/>
        </w:tabs>
        <w:jc w:val="center"/>
        <w:rPr>
          <w:rFonts w:asciiTheme="minorHAnsi" w:hAnsiTheme="minorHAnsi"/>
        </w:rPr>
      </w:pPr>
    </w:p>
    <w:p w:rsidR="0066483D" w:rsidRDefault="0066483D" w:rsidP="001761B5">
      <w:pPr>
        <w:tabs>
          <w:tab w:val="left" w:pos="4035"/>
        </w:tabs>
        <w:jc w:val="center"/>
        <w:rPr>
          <w:rFonts w:asciiTheme="minorHAnsi" w:hAnsiTheme="minorHAnsi"/>
        </w:rPr>
      </w:pPr>
    </w:p>
    <w:p w:rsidR="0066483D" w:rsidRDefault="0066483D" w:rsidP="001761B5">
      <w:pPr>
        <w:tabs>
          <w:tab w:val="left" w:pos="4035"/>
        </w:tabs>
        <w:jc w:val="center"/>
        <w:rPr>
          <w:rFonts w:asciiTheme="minorHAnsi" w:hAnsiTheme="minorHAnsi"/>
        </w:rPr>
      </w:pPr>
    </w:p>
    <w:p w:rsidR="0066483D" w:rsidRDefault="0066483D" w:rsidP="001761B5">
      <w:pPr>
        <w:tabs>
          <w:tab w:val="left" w:pos="4035"/>
        </w:tabs>
        <w:jc w:val="center"/>
        <w:rPr>
          <w:rFonts w:asciiTheme="minorHAnsi" w:hAnsiTheme="minorHAnsi"/>
        </w:rPr>
      </w:pPr>
    </w:p>
    <w:p w:rsidR="0066483D" w:rsidRDefault="0066483D" w:rsidP="001761B5">
      <w:pPr>
        <w:tabs>
          <w:tab w:val="left" w:pos="4035"/>
        </w:tabs>
        <w:jc w:val="center"/>
        <w:rPr>
          <w:rFonts w:asciiTheme="minorHAnsi" w:hAnsiTheme="minorHAnsi"/>
        </w:rPr>
      </w:pPr>
    </w:p>
    <w:p w:rsidR="0066483D" w:rsidRDefault="0066483D" w:rsidP="001761B5">
      <w:pPr>
        <w:tabs>
          <w:tab w:val="left" w:pos="4035"/>
        </w:tabs>
        <w:jc w:val="center"/>
        <w:rPr>
          <w:rFonts w:asciiTheme="minorHAnsi" w:hAnsiTheme="minorHAnsi"/>
        </w:rPr>
      </w:pPr>
    </w:p>
    <w:p w:rsidR="0066483D" w:rsidRDefault="0066483D" w:rsidP="001761B5">
      <w:pPr>
        <w:tabs>
          <w:tab w:val="left" w:pos="4035"/>
        </w:tabs>
        <w:jc w:val="center"/>
        <w:rPr>
          <w:rFonts w:asciiTheme="minorHAnsi" w:hAnsiTheme="minorHAnsi"/>
        </w:rPr>
      </w:pPr>
    </w:p>
    <w:p w:rsidR="0066483D" w:rsidRDefault="0066483D" w:rsidP="001761B5">
      <w:pPr>
        <w:tabs>
          <w:tab w:val="left" w:pos="4035"/>
        </w:tabs>
        <w:jc w:val="center"/>
        <w:rPr>
          <w:rFonts w:asciiTheme="minorHAnsi" w:hAnsiTheme="minorHAnsi"/>
        </w:rPr>
      </w:pPr>
    </w:p>
    <w:p w:rsidR="0066483D" w:rsidRDefault="0066483D" w:rsidP="001761B5">
      <w:pPr>
        <w:tabs>
          <w:tab w:val="left" w:pos="4035"/>
        </w:tabs>
        <w:jc w:val="center"/>
        <w:rPr>
          <w:rFonts w:asciiTheme="minorHAnsi" w:hAnsiTheme="minorHAnsi"/>
        </w:rPr>
      </w:pPr>
    </w:p>
    <w:p w:rsidR="0066483D" w:rsidRDefault="0066483D" w:rsidP="001761B5">
      <w:pPr>
        <w:tabs>
          <w:tab w:val="left" w:pos="4035"/>
        </w:tabs>
        <w:jc w:val="center"/>
        <w:rPr>
          <w:rFonts w:asciiTheme="minorHAnsi" w:hAnsiTheme="minorHAnsi"/>
        </w:rPr>
      </w:pPr>
    </w:p>
    <w:p w:rsidR="0066483D" w:rsidRDefault="0066483D" w:rsidP="001761B5">
      <w:pPr>
        <w:tabs>
          <w:tab w:val="left" w:pos="4035"/>
        </w:tabs>
        <w:jc w:val="center"/>
        <w:rPr>
          <w:rFonts w:asciiTheme="minorHAnsi" w:hAnsiTheme="minorHAnsi"/>
        </w:rPr>
      </w:pPr>
    </w:p>
    <w:p w:rsidR="0066483D" w:rsidRDefault="0066483D" w:rsidP="001761B5">
      <w:pPr>
        <w:tabs>
          <w:tab w:val="left" w:pos="4035"/>
        </w:tabs>
        <w:jc w:val="center"/>
        <w:rPr>
          <w:rFonts w:asciiTheme="minorHAnsi" w:hAnsiTheme="minorHAnsi"/>
        </w:rPr>
      </w:pPr>
    </w:p>
    <w:p w:rsidR="0066483D" w:rsidRDefault="0066483D" w:rsidP="001761B5">
      <w:pPr>
        <w:tabs>
          <w:tab w:val="left" w:pos="4035"/>
        </w:tabs>
        <w:jc w:val="center"/>
        <w:rPr>
          <w:rFonts w:asciiTheme="minorHAnsi" w:hAnsiTheme="minorHAnsi"/>
        </w:rPr>
      </w:pPr>
    </w:p>
    <w:p w:rsidR="0066483D" w:rsidRDefault="0066483D" w:rsidP="001761B5">
      <w:pPr>
        <w:tabs>
          <w:tab w:val="left" w:pos="4035"/>
        </w:tabs>
        <w:jc w:val="center"/>
        <w:rPr>
          <w:rFonts w:asciiTheme="minorHAnsi" w:hAnsiTheme="minorHAnsi"/>
        </w:rPr>
      </w:pPr>
    </w:p>
    <w:p w:rsidR="0066483D" w:rsidRDefault="0066483D" w:rsidP="001761B5">
      <w:pPr>
        <w:tabs>
          <w:tab w:val="left" w:pos="4035"/>
        </w:tabs>
        <w:jc w:val="center"/>
        <w:rPr>
          <w:rFonts w:asciiTheme="minorHAnsi" w:hAnsiTheme="minorHAnsi"/>
        </w:rPr>
      </w:pPr>
    </w:p>
    <w:p w:rsidR="0066483D" w:rsidRDefault="0066483D" w:rsidP="001761B5">
      <w:pPr>
        <w:tabs>
          <w:tab w:val="left" w:pos="4035"/>
        </w:tabs>
        <w:jc w:val="center"/>
        <w:rPr>
          <w:rFonts w:asciiTheme="minorHAnsi" w:hAnsiTheme="minorHAnsi"/>
        </w:rPr>
      </w:pPr>
    </w:p>
    <w:p w:rsidR="0066483D" w:rsidRDefault="0066483D" w:rsidP="001761B5">
      <w:pPr>
        <w:tabs>
          <w:tab w:val="left" w:pos="4035"/>
        </w:tabs>
        <w:jc w:val="center"/>
        <w:rPr>
          <w:rFonts w:asciiTheme="minorHAnsi" w:hAnsiTheme="minorHAnsi"/>
        </w:rPr>
      </w:pPr>
    </w:p>
    <w:p w:rsidR="0066483D" w:rsidRDefault="0066483D" w:rsidP="001761B5">
      <w:pPr>
        <w:tabs>
          <w:tab w:val="left" w:pos="4035"/>
        </w:tabs>
        <w:jc w:val="center"/>
        <w:rPr>
          <w:rFonts w:asciiTheme="minorHAnsi" w:hAnsiTheme="minorHAnsi"/>
        </w:rPr>
      </w:pPr>
    </w:p>
    <w:p w:rsidR="0066483D" w:rsidRDefault="0066483D" w:rsidP="001761B5">
      <w:pPr>
        <w:tabs>
          <w:tab w:val="left" w:pos="4035"/>
        </w:tabs>
        <w:jc w:val="center"/>
        <w:rPr>
          <w:rFonts w:asciiTheme="minorHAnsi" w:hAnsiTheme="minorHAnsi"/>
        </w:rPr>
      </w:pPr>
    </w:p>
    <w:p w:rsidR="0066483D" w:rsidRDefault="0066483D" w:rsidP="001761B5">
      <w:pPr>
        <w:tabs>
          <w:tab w:val="left" w:pos="4035"/>
        </w:tabs>
        <w:jc w:val="center"/>
        <w:rPr>
          <w:rFonts w:asciiTheme="minorHAnsi" w:hAnsiTheme="minorHAnsi"/>
        </w:rPr>
      </w:pPr>
    </w:p>
    <w:p w:rsidR="0066483D" w:rsidRDefault="0066483D" w:rsidP="001761B5">
      <w:pPr>
        <w:tabs>
          <w:tab w:val="left" w:pos="4035"/>
        </w:tabs>
        <w:jc w:val="center"/>
        <w:rPr>
          <w:rFonts w:asciiTheme="minorHAnsi" w:hAnsiTheme="minorHAnsi"/>
        </w:rPr>
      </w:pPr>
    </w:p>
    <w:p w:rsidR="0066483D" w:rsidRPr="00D3182F" w:rsidRDefault="0066483D" w:rsidP="0066483D">
      <w:pPr>
        <w:spacing w:line="360" w:lineRule="auto"/>
        <w:rPr>
          <w:rFonts w:asciiTheme="minorHAnsi" w:hAnsiTheme="minorHAnsi"/>
          <w:b/>
        </w:rPr>
      </w:pPr>
      <w:r w:rsidRPr="00D3182F">
        <w:rPr>
          <w:rFonts w:asciiTheme="minorHAnsi" w:hAnsiTheme="minorHAnsi"/>
          <w:b/>
        </w:rPr>
        <w:t>Memorando interno</w:t>
      </w:r>
    </w:p>
    <w:p w:rsidR="0066483D" w:rsidRPr="00D3182F" w:rsidRDefault="0066483D" w:rsidP="0066483D">
      <w:pPr>
        <w:spacing w:line="360" w:lineRule="auto"/>
        <w:rPr>
          <w:rFonts w:asciiTheme="minorHAnsi" w:hAnsiTheme="minorHAnsi"/>
          <w:b/>
        </w:rPr>
      </w:pPr>
      <w:r w:rsidRPr="00D3182F">
        <w:rPr>
          <w:rFonts w:asciiTheme="minorHAnsi" w:hAnsiTheme="minorHAnsi"/>
          <w:b/>
        </w:rPr>
        <w:t>De: Secretaria da Câmara</w:t>
      </w:r>
    </w:p>
    <w:p w:rsidR="0066483D" w:rsidRPr="00D3182F" w:rsidRDefault="0066483D" w:rsidP="0066483D">
      <w:pPr>
        <w:spacing w:line="360" w:lineRule="auto"/>
        <w:rPr>
          <w:rFonts w:asciiTheme="minorHAnsi" w:hAnsiTheme="minorHAnsi"/>
          <w:b/>
        </w:rPr>
      </w:pPr>
      <w:r w:rsidRPr="00D3182F">
        <w:rPr>
          <w:rFonts w:asciiTheme="minorHAnsi" w:hAnsiTheme="minorHAnsi"/>
          <w:b/>
        </w:rPr>
        <w:t xml:space="preserve">Para: Administrativo </w:t>
      </w:r>
    </w:p>
    <w:p w:rsidR="0066483D" w:rsidRPr="00D3182F" w:rsidRDefault="0066483D" w:rsidP="0066483D">
      <w:pPr>
        <w:spacing w:line="360" w:lineRule="auto"/>
        <w:rPr>
          <w:rFonts w:asciiTheme="minorHAnsi" w:hAnsiTheme="minorHAnsi"/>
          <w:b/>
        </w:rPr>
      </w:pPr>
      <w:r w:rsidRPr="00D3182F">
        <w:rPr>
          <w:rFonts w:asciiTheme="minorHAnsi" w:hAnsiTheme="minorHAnsi"/>
          <w:b/>
        </w:rPr>
        <w:t xml:space="preserve">Data: </w:t>
      </w:r>
      <w:r>
        <w:rPr>
          <w:rFonts w:asciiTheme="minorHAnsi" w:hAnsiTheme="minorHAnsi"/>
          <w:b/>
        </w:rPr>
        <w:t>10 de maio</w:t>
      </w:r>
      <w:r w:rsidRPr="00D3182F">
        <w:rPr>
          <w:rFonts w:asciiTheme="minorHAnsi" w:hAnsiTheme="minorHAnsi"/>
          <w:b/>
        </w:rPr>
        <w:t xml:space="preserve"> de 2023. </w:t>
      </w:r>
    </w:p>
    <w:p w:rsidR="0066483D" w:rsidRPr="00D3182F" w:rsidRDefault="0066483D" w:rsidP="0066483D">
      <w:pPr>
        <w:jc w:val="both"/>
        <w:rPr>
          <w:rFonts w:asciiTheme="minorHAnsi" w:hAnsiTheme="minorHAnsi"/>
          <w:b/>
        </w:rPr>
      </w:pPr>
      <w:r w:rsidRPr="00D3182F">
        <w:rPr>
          <w:rFonts w:asciiTheme="minorHAnsi" w:hAnsiTheme="minorHAnsi"/>
          <w:b/>
        </w:rPr>
        <w:t xml:space="preserve">Ref. </w:t>
      </w:r>
      <w:r>
        <w:rPr>
          <w:rFonts w:asciiTheme="minorHAnsi" w:hAnsiTheme="minorHAnsi"/>
          <w:b/>
        </w:rPr>
        <w:t xml:space="preserve">Alteração no Projeto </w:t>
      </w:r>
    </w:p>
    <w:p w:rsidR="0066483D" w:rsidRPr="00D3182F" w:rsidRDefault="0066483D" w:rsidP="0066483D">
      <w:pPr>
        <w:spacing w:line="360" w:lineRule="auto"/>
        <w:rPr>
          <w:rFonts w:asciiTheme="minorHAnsi" w:hAnsiTheme="minorHAnsi"/>
        </w:rPr>
      </w:pPr>
    </w:p>
    <w:p w:rsidR="0066483D" w:rsidRPr="00D3182F" w:rsidRDefault="0066483D" w:rsidP="0066483D">
      <w:pPr>
        <w:spacing w:line="360" w:lineRule="auto"/>
        <w:rPr>
          <w:rFonts w:asciiTheme="minorHAnsi" w:hAnsiTheme="minorHAnsi"/>
        </w:rPr>
      </w:pPr>
    </w:p>
    <w:p w:rsidR="0066483D" w:rsidRPr="00D3182F" w:rsidRDefault="0066483D" w:rsidP="0066483D">
      <w:pPr>
        <w:spacing w:line="360" w:lineRule="auto"/>
        <w:rPr>
          <w:rFonts w:asciiTheme="minorHAnsi" w:hAnsiTheme="minorHAnsi"/>
        </w:rPr>
      </w:pPr>
      <w:r w:rsidRPr="00D3182F">
        <w:rPr>
          <w:rFonts w:asciiTheme="minorHAnsi" w:hAnsiTheme="minorHAnsi"/>
        </w:rPr>
        <w:t>Prez</w:t>
      </w:r>
      <w:r>
        <w:rPr>
          <w:rFonts w:asciiTheme="minorHAnsi" w:hAnsiTheme="minorHAnsi"/>
        </w:rPr>
        <w:t>ada,</w:t>
      </w:r>
    </w:p>
    <w:p w:rsidR="0066483D" w:rsidRPr="00D3182F" w:rsidRDefault="0066483D" w:rsidP="0066483D">
      <w:pPr>
        <w:spacing w:line="360" w:lineRule="auto"/>
        <w:rPr>
          <w:rFonts w:asciiTheme="minorHAnsi" w:hAnsiTheme="minorHAnsi"/>
        </w:rPr>
      </w:pPr>
    </w:p>
    <w:p w:rsidR="0066483D" w:rsidRDefault="0066483D" w:rsidP="0066483D">
      <w:pPr>
        <w:jc w:val="both"/>
        <w:rPr>
          <w:rFonts w:asciiTheme="minorHAnsi" w:hAnsiTheme="minorHAnsi"/>
        </w:rPr>
      </w:pPr>
      <w:r w:rsidRPr="00D3182F">
        <w:rPr>
          <w:rFonts w:asciiTheme="minorHAnsi" w:hAnsiTheme="minorHAnsi"/>
        </w:rPr>
        <w:t xml:space="preserve">Através do presente, solicitamos </w:t>
      </w:r>
      <w:r>
        <w:rPr>
          <w:rFonts w:asciiTheme="minorHAnsi" w:hAnsiTheme="minorHAnsi"/>
        </w:rPr>
        <w:t xml:space="preserve">o reenvio do pedido de proposta as empresas, motivo que foi constatado erro formal na soma de valores do orçamento e ainda após realizada reunião com o presidente e engenheiro, decidimos alterar o projeto quando ao forro que ao invés de gesso será feito em </w:t>
      </w:r>
      <w:proofErr w:type="spellStart"/>
      <w:r>
        <w:rPr>
          <w:rFonts w:asciiTheme="minorHAnsi" w:hAnsiTheme="minorHAnsi"/>
        </w:rPr>
        <w:t>pvc</w:t>
      </w:r>
      <w:proofErr w:type="spellEnd"/>
      <w:r>
        <w:rPr>
          <w:rFonts w:asciiTheme="minorHAnsi" w:hAnsiTheme="minorHAnsi"/>
        </w:rPr>
        <w:t xml:space="preserve"> liso junta seca.</w:t>
      </w:r>
    </w:p>
    <w:p w:rsidR="0066483D" w:rsidRPr="00D3182F" w:rsidRDefault="0066483D" w:rsidP="0066483D">
      <w:pPr>
        <w:tabs>
          <w:tab w:val="left" w:pos="360"/>
        </w:tabs>
        <w:jc w:val="both"/>
        <w:rPr>
          <w:rFonts w:asciiTheme="minorHAnsi" w:hAnsiTheme="minorHAnsi"/>
        </w:rPr>
      </w:pPr>
    </w:p>
    <w:p w:rsidR="0066483D" w:rsidRPr="00D3182F" w:rsidRDefault="0066483D" w:rsidP="0066483D">
      <w:pPr>
        <w:tabs>
          <w:tab w:val="left" w:pos="360"/>
        </w:tabs>
        <w:jc w:val="both"/>
        <w:rPr>
          <w:rFonts w:asciiTheme="minorHAnsi" w:hAnsiTheme="minorHAnsi"/>
        </w:rPr>
      </w:pPr>
      <w:r w:rsidRPr="00D3182F">
        <w:rPr>
          <w:rFonts w:asciiTheme="minorHAnsi" w:hAnsiTheme="minorHAnsi"/>
        </w:rPr>
        <w:t>Frente ao exposto, solicitamos providencias e encaminhamos os projetos, memorial, planilhas e</w:t>
      </w:r>
      <w:r>
        <w:rPr>
          <w:rFonts w:asciiTheme="minorHAnsi" w:hAnsiTheme="minorHAnsi"/>
        </w:rPr>
        <w:t xml:space="preserve"> alterados em anexo</w:t>
      </w:r>
      <w:r w:rsidRPr="00D3182F">
        <w:rPr>
          <w:rFonts w:asciiTheme="minorHAnsi" w:hAnsiTheme="minorHAnsi"/>
        </w:rPr>
        <w:t>.</w:t>
      </w:r>
    </w:p>
    <w:p w:rsidR="0066483D" w:rsidRPr="00D3182F" w:rsidRDefault="0066483D" w:rsidP="0066483D">
      <w:pPr>
        <w:tabs>
          <w:tab w:val="left" w:pos="360"/>
        </w:tabs>
        <w:jc w:val="both"/>
        <w:rPr>
          <w:rFonts w:asciiTheme="minorHAnsi" w:hAnsiTheme="minorHAnsi"/>
        </w:rPr>
      </w:pPr>
    </w:p>
    <w:p w:rsidR="0066483D" w:rsidRPr="00D3182F" w:rsidRDefault="0066483D" w:rsidP="0066483D">
      <w:pPr>
        <w:spacing w:line="360" w:lineRule="auto"/>
        <w:jc w:val="both"/>
        <w:rPr>
          <w:rFonts w:asciiTheme="minorHAnsi" w:hAnsiTheme="minorHAnsi"/>
        </w:rPr>
      </w:pPr>
      <w:r w:rsidRPr="00D3182F">
        <w:rPr>
          <w:rFonts w:asciiTheme="minorHAnsi" w:hAnsiTheme="minorHAnsi"/>
        </w:rPr>
        <w:t>Atenciosamente,</w:t>
      </w:r>
    </w:p>
    <w:p w:rsidR="0066483D" w:rsidRPr="00D3182F" w:rsidRDefault="0066483D" w:rsidP="0066483D">
      <w:pPr>
        <w:spacing w:line="360" w:lineRule="auto"/>
        <w:jc w:val="center"/>
        <w:rPr>
          <w:rFonts w:asciiTheme="minorHAnsi" w:hAnsiTheme="minorHAnsi"/>
          <w:b/>
        </w:rPr>
      </w:pPr>
    </w:p>
    <w:p w:rsidR="0066483D" w:rsidRPr="00D3182F" w:rsidRDefault="0066483D" w:rsidP="0066483D">
      <w:pPr>
        <w:spacing w:line="360" w:lineRule="auto"/>
        <w:jc w:val="center"/>
        <w:rPr>
          <w:rFonts w:asciiTheme="minorHAnsi" w:hAnsiTheme="minorHAnsi"/>
          <w:b/>
        </w:rPr>
      </w:pPr>
      <w:r w:rsidRPr="00D3182F">
        <w:rPr>
          <w:rFonts w:asciiTheme="minorHAnsi" w:hAnsiTheme="minorHAnsi"/>
          <w:b/>
        </w:rPr>
        <w:t>Eliandro Pilarski</w:t>
      </w:r>
    </w:p>
    <w:p w:rsidR="0066483D" w:rsidRPr="00D3182F" w:rsidRDefault="0066483D" w:rsidP="0066483D">
      <w:pPr>
        <w:jc w:val="center"/>
        <w:rPr>
          <w:rFonts w:asciiTheme="minorHAnsi" w:hAnsiTheme="minorHAnsi"/>
          <w:b/>
        </w:rPr>
      </w:pPr>
      <w:r w:rsidRPr="00D3182F">
        <w:rPr>
          <w:rFonts w:asciiTheme="minorHAnsi" w:hAnsiTheme="minorHAnsi"/>
          <w:b/>
        </w:rPr>
        <w:t>Diretor Geral da Câmara</w:t>
      </w:r>
    </w:p>
    <w:p w:rsidR="0066483D" w:rsidRPr="00D3182F" w:rsidRDefault="0066483D" w:rsidP="0066483D">
      <w:pPr>
        <w:rPr>
          <w:rFonts w:asciiTheme="minorHAnsi" w:hAnsiTheme="minorHAnsi"/>
          <w:b/>
          <w:smallCaps/>
          <w:spacing w:val="20"/>
        </w:rPr>
      </w:pPr>
    </w:p>
    <w:p w:rsidR="0066483D" w:rsidRDefault="0066483D" w:rsidP="001761B5">
      <w:pPr>
        <w:tabs>
          <w:tab w:val="left" w:pos="4035"/>
        </w:tabs>
        <w:jc w:val="center"/>
        <w:rPr>
          <w:rFonts w:asciiTheme="minorHAnsi" w:hAnsiTheme="minorHAnsi"/>
        </w:rPr>
      </w:pPr>
    </w:p>
    <w:p w:rsidR="0066483D" w:rsidRDefault="0066483D" w:rsidP="001761B5">
      <w:pPr>
        <w:tabs>
          <w:tab w:val="left" w:pos="4035"/>
        </w:tabs>
        <w:jc w:val="center"/>
        <w:rPr>
          <w:rFonts w:asciiTheme="minorHAnsi" w:hAnsiTheme="minorHAnsi"/>
        </w:rPr>
      </w:pPr>
    </w:p>
    <w:p w:rsidR="0066483D" w:rsidRDefault="0066483D" w:rsidP="001761B5">
      <w:pPr>
        <w:tabs>
          <w:tab w:val="left" w:pos="4035"/>
        </w:tabs>
        <w:jc w:val="center"/>
        <w:rPr>
          <w:rFonts w:asciiTheme="minorHAnsi" w:hAnsiTheme="minorHAnsi"/>
        </w:rPr>
      </w:pPr>
    </w:p>
    <w:p w:rsidR="0066483D" w:rsidRDefault="0066483D" w:rsidP="001761B5">
      <w:pPr>
        <w:tabs>
          <w:tab w:val="left" w:pos="4035"/>
        </w:tabs>
        <w:jc w:val="center"/>
        <w:rPr>
          <w:rFonts w:asciiTheme="minorHAnsi" w:hAnsiTheme="minorHAnsi"/>
        </w:rPr>
      </w:pPr>
    </w:p>
    <w:p w:rsidR="0066483D" w:rsidRDefault="0066483D" w:rsidP="001761B5">
      <w:pPr>
        <w:tabs>
          <w:tab w:val="left" w:pos="4035"/>
        </w:tabs>
        <w:jc w:val="center"/>
        <w:rPr>
          <w:rFonts w:asciiTheme="minorHAnsi" w:hAnsiTheme="minorHAnsi"/>
        </w:rPr>
      </w:pPr>
    </w:p>
    <w:p w:rsidR="0066483D" w:rsidRDefault="0066483D" w:rsidP="001761B5">
      <w:pPr>
        <w:tabs>
          <w:tab w:val="left" w:pos="4035"/>
        </w:tabs>
        <w:jc w:val="center"/>
        <w:rPr>
          <w:rFonts w:asciiTheme="minorHAnsi" w:hAnsiTheme="minorHAnsi"/>
        </w:rPr>
      </w:pPr>
    </w:p>
    <w:p w:rsidR="0066483D" w:rsidRDefault="0066483D" w:rsidP="001761B5">
      <w:pPr>
        <w:tabs>
          <w:tab w:val="left" w:pos="4035"/>
        </w:tabs>
        <w:jc w:val="center"/>
        <w:rPr>
          <w:rFonts w:asciiTheme="minorHAnsi" w:hAnsiTheme="minorHAnsi"/>
        </w:rPr>
      </w:pPr>
    </w:p>
    <w:p w:rsidR="0066483D" w:rsidRDefault="0066483D" w:rsidP="001761B5">
      <w:pPr>
        <w:tabs>
          <w:tab w:val="left" w:pos="4035"/>
        </w:tabs>
        <w:jc w:val="center"/>
        <w:rPr>
          <w:rFonts w:asciiTheme="minorHAnsi" w:hAnsiTheme="minorHAnsi"/>
        </w:rPr>
      </w:pPr>
    </w:p>
    <w:p w:rsidR="0066483D" w:rsidRDefault="0066483D" w:rsidP="001761B5">
      <w:pPr>
        <w:tabs>
          <w:tab w:val="left" w:pos="4035"/>
        </w:tabs>
        <w:jc w:val="center"/>
        <w:rPr>
          <w:rFonts w:asciiTheme="minorHAnsi" w:hAnsiTheme="minorHAnsi"/>
        </w:rPr>
      </w:pPr>
    </w:p>
    <w:p w:rsidR="0066483D" w:rsidRDefault="0066483D" w:rsidP="001761B5">
      <w:pPr>
        <w:tabs>
          <w:tab w:val="left" w:pos="4035"/>
        </w:tabs>
        <w:jc w:val="center"/>
        <w:rPr>
          <w:rFonts w:asciiTheme="minorHAnsi" w:hAnsiTheme="minorHAnsi"/>
        </w:rPr>
      </w:pPr>
    </w:p>
    <w:p w:rsidR="0066483D" w:rsidRPr="00D3182F" w:rsidRDefault="0066483D" w:rsidP="001761B5">
      <w:pPr>
        <w:tabs>
          <w:tab w:val="left" w:pos="4035"/>
        </w:tabs>
        <w:jc w:val="center"/>
        <w:rPr>
          <w:rFonts w:asciiTheme="minorHAnsi" w:hAnsiTheme="minorHAnsi"/>
        </w:rPr>
      </w:pPr>
    </w:p>
    <w:sectPr w:rsidR="0066483D" w:rsidRPr="00D3182F" w:rsidSect="00A11C07">
      <w:headerReference w:type="default" r:id="rId8"/>
      <w:footerReference w:type="even" r:id="rId9"/>
      <w:footerReference w:type="default" r:id="rId10"/>
      <w:pgSz w:w="11907" w:h="16840" w:code="9"/>
      <w:pgMar w:top="2440" w:right="1134" w:bottom="1134" w:left="1134" w:header="426" w:footer="7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22E" w:rsidRDefault="00AA522E">
      <w:r>
        <w:separator/>
      </w:r>
    </w:p>
  </w:endnote>
  <w:endnote w:type="continuationSeparator" w:id="0">
    <w:p w:rsidR="00AA522E" w:rsidRDefault="00AA5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lessTLig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D71" w:rsidRDefault="00443D7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43D71" w:rsidRDefault="00443D7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D71" w:rsidRDefault="00443D71" w:rsidP="0044327A">
    <w:pPr>
      <w:pStyle w:val="Rodap"/>
      <w:ind w:right="-8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22E" w:rsidRDefault="00AA522E">
      <w:r>
        <w:separator/>
      </w:r>
    </w:p>
  </w:footnote>
  <w:footnote w:type="continuationSeparator" w:id="0">
    <w:p w:rsidR="00AA522E" w:rsidRDefault="00AA5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D71" w:rsidRPr="000A640C" w:rsidRDefault="00443D71" w:rsidP="00F26ADD">
    <w:pPr>
      <w:autoSpaceDE w:val="0"/>
      <w:autoSpaceDN w:val="0"/>
      <w:adjustRightInd w:val="0"/>
      <w:jc w:val="center"/>
      <w:rPr>
        <w:rFonts w:ascii="Sylfaen" w:hAnsi="Sylfaen"/>
        <w:b/>
        <w:smallCaps/>
        <w:spacing w:val="20"/>
      </w:rPr>
    </w:pPr>
    <w:r w:rsidRPr="000A640C">
      <w:rPr>
        <w:rFonts w:ascii="Sylfaen" w:hAnsi="Sylfaen"/>
        <w:b/>
        <w:smallCaps/>
        <w:noProof/>
        <w:spacing w:val="20"/>
      </w:rPr>
      <w:drawing>
        <wp:anchor distT="0" distB="0" distL="114300" distR="114300" simplePos="0" relativeHeight="251657728" behindDoc="0" locked="0" layoutInCell="1" allowOverlap="1" wp14:anchorId="1C719949" wp14:editId="4D123792">
          <wp:simplePos x="0" y="0"/>
          <wp:positionH relativeFrom="column">
            <wp:posOffset>-97155</wp:posOffset>
          </wp:positionH>
          <wp:positionV relativeFrom="paragraph">
            <wp:posOffset>-132715</wp:posOffset>
          </wp:positionV>
          <wp:extent cx="961390" cy="1170940"/>
          <wp:effectExtent l="1905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390" cy="1170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A640C">
      <w:rPr>
        <w:rFonts w:ascii="Sylfaen" w:hAnsi="Sylfaen"/>
        <w:b/>
        <w:smallCaps/>
        <w:spacing w:val="20"/>
      </w:rPr>
      <w:t>Câmara Municipal de Virmond</w:t>
    </w:r>
  </w:p>
  <w:p w:rsidR="00443D71" w:rsidRPr="000A640C" w:rsidRDefault="00443D71" w:rsidP="00F26ADD">
    <w:pPr>
      <w:autoSpaceDE w:val="0"/>
      <w:autoSpaceDN w:val="0"/>
      <w:adjustRightInd w:val="0"/>
      <w:jc w:val="center"/>
      <w:rPr>
        <w:rFonts w:ascii="Sylfaen" w:hAnsi="Sylfaen"/>
        <w:b/>
        <w:spacing w:val="20"/>
      </w:rPr>
    </w:pPr>
    <w:r w:rsidRPr="000A640C">
      <w:rPr>
        <w:rFonts w:ascii="Sylfaen" w:hAnsi="Sylfaen"/>
        <w:b/>
        <w:smallCaps/>
        <w:spacing w:val="20"/>
      </w:rPr>
      <w:t>Estado do Paraná</w:t>
    </w:r>
  </w:p>
  <w:p w:rsidR="00443D71" w:rsidRDefault="00443D71" w:rsidP="00F26ADD">
    <w:pPr>
      <w:autoSpaceDE w:val="0"/>
      <w:autoSpaceDN w:val="0"/>
      <w:adjustRightInd w:val="0"/>
      <w:jc w:val="center"/>
      <w:rPr>
        <w:rFonts w:ascii="Sylfaen" w:hAnsi="Sylfaen"/>
        <w:spacing w:val="20"/>
      </w:rPr>
    </w:pPr>
    <w:r>
      <w:rPr>
        <w:rFonts w:ascii="Sylfaen" w:hAnsi="Sylfaen"/>
        <w:spacing w:val="20"/>
      </w:rPr>
      <w:t xml:space="preserve">CNPJ </w:t>
    </w:r>
    <w:proofErr w:type="gramStart"/>
    <w:r>
      <w:rPr>
        <w:rFonts w:ascii="Sylfaen" w:hAnsi="Sylfaen"/>
        <w:spacing w:val="20"/>
      </w:rPr>
      <w:t>n.º</w:t>
    </w:r>
    <w:proofErr w:type="gramEnd"/>
    <w:r>
      <w:rPr>
        <w:rFonts w:ascii="Sylfaen" w:hAnsi="Sylfaen"/>
        <w:spacing w:val="20"/>
      </w:rPr>
      <w:t xml:space="preserve"> 95.587.689/0001-09</w:t>
    </w:r>
  </w:p>
  <w:p w:rsidR="00443D71" w:rsidRDefault="00443D71" w:rsidP="00F26ADD">
    <w:pPr>
      <w:autoSpaceDE w:val="0"/>
      <w:autoSpaceDN w:val="0"/>
      <w:adjustRightInd w:val="0"/>
      <w:jc w:val="center"/>
      <w:rPr>
        <w:rFonts w:ascii="Sylfaen" w:hAnsi="Sylfaen"/>
        <w:spacing w:val="20"/>
      </w:rPr>
    </w:pPr>
    <w:r>
      <w:rPr>
        <w:rFonts w:ascii="Sylfaen" w:hAnsi="Sylfaen"/>
        <w:spacing w:val="20"/>
      </w:rPr>
      <w:t xml:space="preserve">Rua Duque de Caxias, nº 50, Centro, CEP </w:t>
    </w:r>
    <w:proofErr w:type="gramStart"/>
    <w:r>
      <w:rPr>
        <w:rFonts w:ascii="Sylfaen" w:hAnsi="Sylfaen"/>
        <w:spacing w:val="20"/>
      </w:rPr>
      <w:t>n.º</w:t>
    </w:r>
    <w:proofErr w:type="gramEnd"/>
    <w:r>
      <w:rPr>
        <w:rFonts w:ascii="Sylfaen" w:hAnsi="Sylfaen"/>
        <w:spacing w:val="20"/>
      </w:rPr>
      <w:t xml:space="preserve"> 85.390-000</w:t>
    </w:r>
  </w:p>
  <w:p w:rsidR="00443D71" w:rsidRPr="005B51A6" w:rsidRDefault="00443D71" w:rsidP="00F26ADD">
    <w:pPr>
      <w:pBdr>
        <w:bottom w:val="single" w:sz="4" w:space="1" w:color="auto"/>
      </w:pBdr>
      <w:autoSpaceDE w:val="0"/>
      <w:autoSpaceDN w:val="0"/>
      <w:adjustRightInd w:val="0"/>
      <w:jc w:val="center"/>
      <w:rPr>
        <w:spacing w:val="20"/>
      </w:rPr>
    </w:pPr>
    <w:r>
      <w:rPr>
        <w:rFonts w:ascii="Sylfaen" w:hAnsi="Sylfaen"/>
        <w:spacing w:val="20"/>
      </w:rPr>
      <w:t>Fone: (42) 3618 1006</w:t>
    </w:r>
  </w:p>
  <w:p w:rsidR="00443D71" w:rsidRPr="00F26ADD" w:rsidRDefault="00443D71" w:rsidP="00F26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upperRoman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upperLetter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pStyle w:val="Ttulo6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pStyle w:val="Ttulo8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pStyle w:val="Ttulo9"/>
      <w:lvlText w:val="(%9)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01AB378B"/>
    <w:multiLevelType w:val="hybridMultilevel"/>
    <w:tmpl w:val="14F69758"/>
    <w:lvl w:ilvl="0" w:tplc="DCE498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103C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504A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9423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325D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B1EED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3431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40D8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F0ED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61669"/>
    <w:multiLevelType w:val="hybridMultilevel"/>
    <w:tmpl w:val="9D040C50"/>
    <w:lvl w:ilvl="0" w:tplc="E33AEC02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0" w:hanging="360"/>
      </w:pPr>
    </w:lvl>
    <w:lvl w:ilvl="2" w:tplc="0416001B" w:tentative="1">
      <w:start w:val="1"/>
      <w:numFmt w:val="lowerRoman"/>
      <w:lvlText w:val="%3."/>
      <w:lvlJc w:val="right"/>
      <w:pPr>
        <w:ind w:left="2080" w:hanging="180"/>
      </w:pPr>
    </w:lvl>
    <w:lvl w:ilvl="3" w:tplc="0416000F" w:tentative="1">
      <w:start w:val="1"/>
      <w:numFmt w:val="decimal"/>
      <w:lvlText w:val="%4."/>
      <w:lvlJc w:val="left"/>
      <w:pPr>
        <w:ind w:left="2800" w:hanging="360"/>
      </w:pPr>
    </w:lvl>
    <w:lvl w:ilvl="4" w:tplc="04160019" w:tentative="1">
      <w:start w:val="1"/>
      <w:numFmt w:val="lowerLetter"/>
      <w:lvlText w:val="%5."/>
      <w:lvlJc w:val="left"/>
      <w:pPr>
        <w:ind w:left="3520" w:hanging="360"/>
      </w:pPr>
    </w:lvl>
    <w:lvl w:ilvl="5" w:tplc="0416001B" w:tentative="1">
      <w:start w:val="1"/>
      <w:numFmt w:val="lowerRoman"/>
      <w:lvlText w:val="%6."/>
      <w:lvlJc w:val="right"/>
      <w:pPr>
        <w:ind w:left="4240" w:hanging="180"/>
      </w:pPr>
    </w:lvl>
    <w:lvl w:ilvl="6" w:tplc="0416000F" w:tentative="1">
      <w:start w:val="1"/>
      <w:numFmt w:val="decimal"/>
      <w:lvlText w:val="%7."/>
      <w:lvlJc w:val="left"/>
      <w:pPr>
        <w:ind w:left="4960" w:hanging="360"/>
      </w:pPr>
    </w:lvl>
    <w:lvl w:ilvl="7" w:tplc="04160019" w:tentative="1">
      <w:start w:val="1"/>
      <w:numFmt w:val="lowerLetter"/>
      <w:lvlText w:val="%8."/>
      <w:lvlJc w:val="left"/>
      <w:pPr>
        <w:ind w:left="5680" w:hanging="360"/>
      </w:pPr>
    </w:lvl>
    <w:lvl w:ilvl="8" w:tplc="0416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3" w15:restartNumberingAfterBreak="0">
    <w:nsid w:val="1AF13A34"/>
    <w:multiLevelType w:val="hybridMultilevel"/>
    <w:tmpl w:val="E1C4A73E"/>
    <w:lvl w:ilvl="0" w:tplc="413E3BCE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5122B"/>
    <w:multiLevelType w:val="singleLevel"/>
    <w:tmpl w:val="795AF394"/>
    <w:lvl w:ilvl="0">
      <w:start w:val="1"/>
      <w:numFmt w:val="decimalZero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5" w15:restartNumberingAfterBreak="0">
    <w:nsid w:val="2E257830"/>
    <w:multiLevelType w:val="hybridMultilevel"/>
    <w:tmpl w:val="AA60B738"/>
    <w:lvl w:ilvl="0" w:tplc="D682E4DE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506C1D"/>
    <w:multiLevelType w:val="multilevel"/>
    <w:tmpl w:val="E5A0BEF8"/>
    <w:lvl w:ilvl="0">
      <w:start w:val="1"/>
      <w:numFmt w:val="decimalZero"/>
      <w:lvlText w:val="%1"/>
      <w:lvlJc w:val="left"/>
      <w:pPr>
        <w:ind w:left="840" w:hanging="8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3DE23ED5"/>
    <w:multiLevelType w:val="singleLevel"/>
    <w:tmpl w:val="895C0D5C"/>
    <w:lvl w:ilvl="0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u w:val="none"/>
      </w:rPr>
    </w:lvl>
  </w:abstractNum>
  <w:abstractNum w:abstractNumId="8" w15:restartNumberingAfterBreak="0">
    <w:nsid w:val="48867375"/>
    <w:multiLevelType w:val="singleLevel"/>
    <w:tmpl w:val="30CEB982"/>
    <w:lvl w:ilvl="0">
      <w:start w:val="2480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</w:abstractNum>
  <w:abstractNum w:abstractNumId="9" w15:restartNumberingAfterBreak="0">
    <w:nsid w:val="51097FF8"/>
    <w:multiLevelType w:val="multilevel"/>
    <w:tmpl w:val="17206A7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0" w15:restartNumberingAfterBreak="0">
    <w:nsid w:val="56E60A13"/>
    <w:multiLevelType w:val="hybridMultilevel"/>
    <w:tmpl w:val="90B28E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FA4BC0"/>
    <w:multiLevelType w:val="singleLevel"/>
    <w:tmpl w:val="743CB11E"/>
    <w:lvl w:ilvl="0">
      <w:start w:val="1"/>
      <w:numFmt w:val="lowerLetter"/>
      <w:lvlText w:val="%1) "/>
      <w:legacy w:legacy="1" w:legacySpace="0" w:legacyIndent="283"/>
      <w:lvlJc w:val="left"/>
      <w:pPr>
        <w:ind w:left="172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2" w15:restartNumberingAfterBreak="0">
    <w:nsid w:val="684744E6"/>
    <w:multiLevelType w:val="hybridMultilevel"/>
    <w:tmpl w:val="2728A1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E40EE0"/>
    <w:multiLevelType w:val="hybridMultilevel"/>
    <w:tmpl w:val="009002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61101B"/>
    <w:multiLevelType w:val="multilevel"/>
    <w:tmpl w:val="D43A7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A60DD1"/>
    <w:multiLevelType w:val="hybridMultilevel"/>
    <w:tmpl w:val="4740CE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FF1B19"/>
    <w:multiLevelType w:val="multilevel"/>
    <w:tmpl w:val="A55E93DA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7" w15:restartNumberingAfterBreak="0">
    <w:nsid w:val="79CC5554"/>
    <w:multiLevelType w:val="multilevel"/>
    <w:tmpl w:val="D43A7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16"/>
  </w:num>
  <w:num w:numId="5">
    <w:abstractNumId w:val="14"/>
  </w:num>
  <w:num w:numId="6">
    <w:abstractNumId w:val="11"/>
  </w:num>
  <w:num w:numId="7">
    <w:abstractNumId w:val="8"/>
  </w:num>
  <w:num w:numId="8">
    <w:abstractNumId w:val="4"/>
  </w:num>
  <w:num w:numId="9">
    <w:abstractNumId w:val="11"/>
    <w:lvlOverride w:ilvl="0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3"/>
  </w:num>
  <w:num w:numId="13">
    <w:abstractNumId w:val="5"/>
  </w:num>
  <w:num w:numId="14">
    <w:abstractNumId w:val="17"/>
  </w:num>
  <w:num w:numId="15">
    <w:abstractNumId w:val="15"/>
  </w:num>
  <w:num w:numId="16">
    <w:abstractNumId w:val="2"/>
  </w:num>
  <w:num w:numId="17">
    <w:abstractNumId w:val="12"/>
  </w:num>
  <w:num w:numId="18">
    <w:abstractNumId w:val="10"/>
  </w:num>
  <w:num w:numId="19">
    <w:abstractNumId w:val="3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F69"/>
    <w:rsid w:val="000424D8"/>
    <w:rsid w:val="00054630"/>
    <w:rsid w:val="00061AE3"/>
    <w:rsid w:val="00064F74"/>
    <w:rsid w:val="00083828"/>
    <w:rsid w:val="0009193B"/>
    <w:rsid w:val="00094B45"/>
    <w:rsid w:val="00097FC7"/>
    <w:rsid w:val="000A1225"/>
    <w:rsid w:val="000A640C"/>
    <w:rsid w:val="000D5C0F"/>
    <w:rsid w:val="000F522B"/>
    <w:rsid w:val="00111E4E"/>
    <w:rsid w:val="00115EBB"/>
    <w:rsid w:val="0012555A"/>
    <w:rsid w:val="00140A92"/>
    <w:rsid w:val="00157848"/>
    <w:rsid w:val="001761B5"/>
    <w:rsid w:val="0018335F"/>
    <w:rsid w:val="0018386E"/>
    <w:rsid w:val="0018430D"/>
    <w:rsid w:val="001A587D"/>
    <w:rsid w:val="001D74F9"/>
    <w:rsid w:val="001D7768"/>
    <w:rsid w:val="001E2A2F"/>
    <w:rsid w:val="001F343A"/>
    <w:rsid w:val="001F5AA4"/>
    <w:rsid w:val="001F6DC6"/>
    <w:rsid w:val="00200307"/>
    <w:rsid w:val="0021741C"/>
    <w:rsid w:val="00232719"/>
    <w:rsid w:val="00242815"/>
    <w:rsid w:val="00246A4D"/>
    <w:rsid w:val="0026059B"/>
    <w:rsid w:val="00263DDA"/>
    <w:rsid w:val="00267CBC"/>
    <w:rsid w:val="002828A1"/>
    <w:rsid w:val="00290E37"/>
    <w:rsid w:val="002A3B75"/>
    <w:rsid w:val="002C146E"/>
    <w:rsid w:val="002E2692"/>
    <w:rsid w:val="002E3B44"/>
    <w:rsid w:val="002E466C"/>
    <w:rsid w:val="002E7D35"/>
    <w:rsid w:val="002F5057"/>
    <w:rsid w:val="00315D00"/>
    <w:rsid w:val="00322167"/>
    <w:rsid w:val="00347749"/>
    <w:rsid w:val="00362769"/>
    <w:rsid w:val="00375F5D"/>
    <w:rsid w:val="00392809"/>
    <w:rsid w:val="003935C2"/>
    <w:rsid w:val="003A085F"/>
    <w:rsid w:val="003C1D52"/>
    <w:rsid w:val="003E2C64"/>
    <w:rsid w:val="003E314F"/>
    <w:rsid w:val="003E4CF9"/>
    <w:rsid w:val="003F0ED7"/>
    <w:rsid w:val="003F6A06"/>
    <w:rsid w:val="0040567A"/>
    <w:rsid w:val="004304EC"/>
    <w:rsid w:val="00433C04"/>
    <w:rsid w:val="004355CD"/>
    <w:rsid w:val="00436D5B"/>
    <w:rsid w:val="00440F1A"/>
    <w:rsid w:val="0044242B"/>
    <w:rsid w:val="0044327A"/>
    <w:rsid w:val="00443D71"/>
    <w:rsid w:val="00456CD5"/>
    <w:rsid w:val="00457543"/>
    <w:rsid w:val="00457607"/>
    <w:rsid w:val="00465975"/>
    <w:rsid w:val="00472C07"/>
    <w:rsid w:val="00474E32"/>
    <w:rsid w:val="004961C9"/>
    <w:rsid w:val="004A7303"/>
    <w:rsid w:val="004B2E5F"/>
    <w:rsid w:val="004D43FB"/>
    <w:rsid w:val="004E7325"/>
    <w:rsid w:val="004F2DA6"/>
    <w:rsid w:val="004F5534"/>
    <w:rsid w:val="00500881"/>
    <w:rsid w:val="00515384"/>
    <w:rsid w:val="00516E13"/>
    <w:rsid w:val="00530A0D"/>
    <w:rsid w:val="00580C03"/>
    <w:rsid w:val="00592A88"/>
    <w:rsid w:val="005B706E"/>
    <w:rsid w:val="005C3CA5"/>
    <w:rsid w:val="005D5125"/>
    <w:rsid w:val="005E1CEB"/>
    <w:rsid w:val="005E2175"/>
    <w:rsid w:val="0061141B"/>
    <w:rsid w:val="00612267"/>
    <w:rsid w:val="006345C9"/>
    <w:rsid w:val="00654E92"/>
    <w:rsid w:val="00662FF7"/>
    <w:rsid w:val="0066483D"/>
    <w:rsid w:val="0067100A"/>
    <w:rsid w:val="0069002D"/>
    <w:rsid w:val="006A3F69"/>
    <w:rsid w:val="006B39CA"/>
    <w:rsid w:val="006B6DFE"/>
    <w:rsid w:val="006D32D7"/>
    <w:rsid w:val="006D3B17"/>
    <w:rsid w:val="006D4A2C"/>
    <w:rsid w:val="006D4B74"/>
    <w:rsid w:val="006F074E"/>
    <w:rsid w:val="00702BB7"/>
    <w:rsid w:val="00703A44"/>
    <w:rsid w:val="007067FA"/>
    <w:rsid w:val="00723F8D"/>
    <w:rsid w:val="007253C1"/>
    <w:rsid w:val="0075424E"/>
    <w:rsid w:val="007667F1"/>
    <w:rsid w:val="00767E66"/>
    <w:rsid w:val="00771584"/>
    <w:rsid w:val="00785EAE"/>
    <w:rsid w:val="007B71CF"/>
    <w:rsid w:val="007B7570"/>
    <w:rsid w:val="007C339D"/>
    <w:rsid w:val="007C471A"/>
    <w:rsid w:val="007D04E2"/>
    <w:rsid w:val="00812842"/>
    <w:rsid w:val="00815562"/>
    <w:rsid w:val="008222B8"/>
    <w:rsid w:val="00834950"/>
    <w:rsid w:val="00837CD0"/>
    <w:rsid w:val="0087517D"/>
    <w:rsid w:val="0087620E"/>
    <w:rsid w:val="00881A73"/>
    <w:rsid w:val="00892CA9"/>
    <w:rsid w:val="008A7C3C"/>
    <w:rsid w:val="008A7E1E"/>
    <w:rsid w:val="008C4D8F"/>
    <w:rsid w:val="008E1AC7"/>
    <w:rsid w:val="008E557D"/>
    <w:rsid w:val="008E5C5D"/>
    <w:rsid w:val="008E5D09"/>
    <w:rsid w:val="008F4238"/>
    <w:rsid w:val="00901549"/>
    <w:rsid w:val="00902341"/>
    <w:rsid w:val="00910AD1"/>
    <w:rsid w:val="009116BC"/>
    <w:rsid w:val="00935089"/>
    <w:rsid w:val="00946FCB"/>
    <w:rsid w:val="00951377"/>
    <w:rsid w:val="00957742"/>
    <w:rsid w:val="00972E3C"/>
    <w:rsid w:val="00974405"/>
    <w:rsid w:val="00975ECB"/>
    <w:rsid w:val="00990C24"/>
    <w:rsid w:val="009B025C"/>
    <w:rsid w:val="009B7A3D"/>
    <w:rsid w:val="009C2B39"/>
    <w:rsid w:val="009D39E1"/>
    <w:rsid w:val="009E1766"/>
    <w:rsid w:val="009E2829"/>
    <w:rsid w:val="009F498F"/>
    <w:rsid w:val="00A02E7B"/>
    <w:rsid w:val="00A11C07"/>
    <w:rsid w:val="00A16274"/>
    <w:rsid w:val="00A25DA6"/>
    <w:rsid w:val="00A27A5B"/>
    <w:rsid w:val="00A4097E"/>
    <w:rsid w:val="00A45884"/>
    <w:rsid w:val="00A53FE5"/>
    <w:rsid w:val="00A82C7A"/>
    <w:rsid w:val="00A92A04"/>
    <w:rsid w:val="00A9669C"/>
    <w:rsid w:val="00AA522E"/>
    <w:rsid w:val="00AA5C73"/>
    <w:rsid w:val="00AE6DC4"/>
    <w:rsid w:val="00AF0854"/>
    <w:rsid w:val="00B03159"/>
    <w:rsid w:val="00B1220B"/>
    <w:rsid w:val="00B1228D"/>
    <w:rsid w:val="00B23FDE"/>
    <w:rsid w:val="00B2651F"/>
    <w:rsid w:val="00B317AA"/>
    <w:rsid w:val="00B42E5B"/>
    <w:rsid w:val="00B4764D"/>
    <w:rsid w:val="00B51379"/>
    <w:rsid w:val="00B56EBC"/>
    <w:rsid w:val="00B736C3"/>
    <w:rsid w:val="00B8435E"/>
    <w:rsid w:val="00B95E86"/>
    <w:rsid w:val="00BA7570"/>
    <w:rsid w:val="00BB5636"/>
    <w:rsid w:val="00BB7D0A"/>
    <w:rsid w:val="00BD32BD"/>
    <w:rsid w:val="00BF0581"/>
    <w:rsid w:val="00C0008D"/>
    <w:rsid w:val="00C266CF"/>
    <w:rsid w:val="00C30160"/>
    <w:rsid w:val="00C3447A"/>
    <w:rsid w:val="00C41E79"/>
    <w:rsid w:val="00C761F6"/>
    <w:rsid w:val="00C8506E"/>
    <w:rsid w:val="00C91665"/>
    <w:rsid w:val="00C95A52"/>
    <w:rsid w:val="00CA328A"/>
    <w:rsid w:val="00CA5B11"/>
    <w:rsid w:val="00CB19C0"/>
    <w:rsid w:val="00CE125F"/>
    <w:rsid w:val="00CE21B1"/>
    <w:rsid w:val="00CF0982"/>
    <w:rsid w:val="00CF72CD"/>
    <w:rsid w:val="00D04053"/>
    <w:rsid w:val="00D12890"/>
    <w:rsid w:val="00D174FC"/>
    <w:rsid w:val="00D23BCC"/>
    <w:rsid w:val="00D254C6"/>
    <w:rsid w:val="00D3182F"/>
    <w:rsid w:val="00D41944"/>
    <w:rsid w:val="00D47E5E"/>
    <w:rsid w:val="00D67B91"/>
    <w:rsid w:val="00D92C46"/>
    <w:rsid w:val="00D93F16"/>
    <w:rsid w:val="00D95F67"/>
    <w:rsid w:val="00DA1769"/>
    <w:rsid w:val="00DC0272"/>
    <w:rsid w:val="00DD0776"/>
    <w:rsid w:val="00DD1059"/>
    <w:rsid w:val="00DE01DB"/>
    <w:rsid w:val="00DE67F3"/>
    <w:rsid w:val="00DF3084"/>
    <w:rsid w:val="00E135C5"/>
    <w:rsid w:val="00E13E72"/>
    <w:rsid w:val="00E21C4B"/>
    <w:rsid w:val="00E23DD1"/>
    <w:rsid w:val="00E32A8E"/>
    <w:rsid w:val="00E4405B"/>
    <w:rsid w:val="00E50F93"/>
    <w:rsid w:val="00E542C3"/>
    <w:rsid w:val="00E568CD"/>
    <w:rsid w:val="00E87DAD"/>
    <w:rsid w:val="00E95BCF"/>
    <w:rsid w:val="00EA148A"/>
    <w:rsid w:val="00EA6351"/>
    <w:rsid w:val="00EA7C21"/>
    <w:rsid w:val="00EB02ED"/>
    <w:rsid w:val="00EB2130"/>
    <w:rsid w:val="00EB37C4"/>
    <w:rsid w:val="00EC79BC"/>
    <w:rsid w:val="00EF0AB0"/>
    <w:rsid w:val="00EF18CA"/>
    <w:rsid w:val="00F214DC"/>
    <w:rsid w:val="00F26ADD"/>
    <w:rsid w:val="00F37CA0"/>
    <w:rsid w:val="00F505CE"/>
    <w:rsid w:val="00F50B40"/>
    <w:rsid w:val="00F5381D"/>
    <w:rsid w:val="00F604A4"/>
    <w:rsid w:val="00F67F85"/>
    <w:rsid w:val="00F742B9"/>
    <w:rsid w:val="00F81BC4"/>
    <w:rsid w:val="00F84BAA"/>
    <w:rsid w:val="00F86B23"/>
    <w:rsid w:val="00F93DE6"/>
    <w:rsid w:val="00FA4EF9"/>
    <w:rsid w:val="00FC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BC0CB5"/>
  <w15:docId w15:val="{FF92F4DF-057F-4287-A1B0-988C0BE49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A5B"/>
    <w:rPr>
      <w:sz w:val="24"/>
      <w:szCs w:val="24"/>
    </w:rPr>
  </w:style>
  <w:style w:type="paragraph" w:styleId="Ttulo1">
    <w:name w:val="heading 1"/>
    <w:basedOn w:val="Normal"/>
    <w:next w:val="Normal"/>
    <w:qFormat/>
    <w:rsid w:val="00A27A5B"/>
    <w:pPr>
      <w:keepNext/>
      <w:jc w:val="center"/>
      <w:outlineLvl w:val="0"/>
    </w:pPr>
    <w:rPr>
      <w:rFonts w:ascii="Courier New" w:hAnsi="Courier New"/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A27A5B"/>
    <w:pPr>
      <w:keepNext/>
      <w:jc w:val="center"/>
      <w:outlineLvl w:val="1"/>
    </w:pPr>
    <w:rPr>
      <w:rFonts w:ascii="Tahoma" w:hAnsi="Tahoma"/>
      <w:b/>
      <w:color w:val="0000FF"/>
      <w:szCs w:val="20"/>
    </w:rPr>
  </w:style>
  <w:style w:type="paragraph" w:styleId="Ttulo3">
    <w:name w:val="heading 3"/>
    <w:basedOn w:val="Normal"/>
    <w:next w:val="Normal"/>
    <w:qFormat/>
    <w:rsid w:val="00A27A5B"/>
    <w:pPr>
      <w:keepNext/>
      <w:jc w:val="both"/>
      <w:outlineLvl w:val="2"/>
    </w:pPr>
    <w:rPr>
      <w:rFonts w:ascii="Tahoma" w:hAnsi="Tahoma"/>
      <w:szCs w:val="20"/>
    </w:rPr>
  </w:style>
  <w:style w:type="paragraph" w:styleId="Ttulo4">
    <w:name w:val="heading 4"/>
    <w:basedOn w:val="Normal"/>
    <w:next w:val="Normal"/>
    <w:qFormat/>
    <w:rsid w:val="00A27A5B"/>
    <w:pPr>
      <w:keepNext/>
      <w:outlineLvl w:val="3"/>
    </w:pPr>
    <w:rPr>
      <w:sz w:val="28"/>
      <w:szCs w:val="20"/>
    </w:rPr>
  </w:style>
  <w:style w:type="paragraph" w:styleId="Ttulo5">
    <w:name w:val="heading 5"/>
    <w:basedOn w:val="Normal"/>
    <w:next w:val="Normal"/>
    <w:qFormat/>
    <w:rsid w:val="00A27A5B"/>
    <w:pPr>
      <w:keepNext/>
      <w:jc w:val="center"/>
      <w:outlineLvl w:val="4"/>
    </w:pPr>
    <w:rPr>
      <w:rFonts w:ascii="Tahoma" w:hAnsi="Tahoma"/>
      <w:b/>
      <w:szCs w:val="20"/>
    </w:rPr>
  </w:style>
  <w:style w:type="paragraph" w:styleId="Ttulo6">
    <w:name w:val="heading 6"/>
    <w:basedOn w:val="Normal"/>
    <w:next w:val="Normal"/>
    <w:qFormat/>
    <w:rsid w:val="00A27A5B"/>
    <w:pPr>
      <w:numPr>
        <w:ilvl w:val="5"/>
        <w:numId w:val="2"/>
      </w:numPr>
      <w:spacing w:before="240" w:after="60"/>
      <w:outlineLvl w:val="5"/>
    </w:pPr>
    <w:rPr>
      <w:rFonts w:ascii="Arial" w:hAnsi="Arial"/>
      <w:i/>
      <w:sz w:val="22"/>
      <w:szCs w:val="20"/>
    </w:rPr>
  </w:style>
  <w:style w:type="paragraph" w:styleId="Ttulo7">
    <w:name w:val="heading 7"/>
    <w:basedOn w:val="Normal"/>
    <w:next w:val="Normal"/>
    <w:qFormat/>
    <w:rsid w:val="00A27A5B"/>
    <w:pPr>
      <w:keepNext/>
      <w:ind w:right="91"/>
      <w:jc w:val="center"/>
      <w:outlineLvl w:val="6"/>
    </w:pPr>
    <w:rPr>
      <w:rFonts w:ascii="Courier New" w:hAnsi="Courier New"/>
      <w:b/>
      <w:szCs w:val="20"/>
    </w:rPr>
  </w:style>
  <w:style w:type="paragraph" w:styleId="Ttulo8">
    <w:name w:val="heading 8"/>
    <w:basedOn w:val="Normal"/>
    <w:next w:val="Normal"/>
    <w:qFormat/>
    <w:rsid w:val="00A27A5B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Ttulo9">
    <w:name w:val="heading 9"/>
    <w:basedOn w:val="Normal"/>
    <w:next w:val="Normal"/>
    <w:qFormat/>
    <w:rsid w:val="00A27A5B"/>
    <w:pPr>
      <w:numPr>
        <w:ilvl w:val="8"/>
        <w:numId w:val="2"/>
      </w:numPr>
      <w:spacing w:before="240" w:after="60"/>
      <w:outlineLvl w:val="8"/>
    </w:pPr>
    <w:rPr>
      <w:rFonts w:ascii="Arial" w:hAnsi="Arial"/>
      <w:i/>
      <w:sz w:val="1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A27A5B"/>
    <w:pPr>
      <w:ind w:left="2127" w:hanging="2127"/>
      <w:jc w:val="both"/>
    </w:pPr>
    <w:rPr>
      <w:rFonts w:ascii="TimelessTLig" w:hAnsi="TimelessTLig"/>
      <w:sz w:val="40"/>
      <w:szCs w:val="20"/>
    </w:rPr>
  </w:style>
  <w:style w:type="paragraph" w:styleId="Corpodetexto">
    <w:name w:val="Body Text"/>
    <w:basedOn w:val="Normal"/>
    <w:link w:val="CorpodetextoChar"/>
    <w:rsid w:val="00A27A5B"/>
    <w:pPr>
      <w:jc w:val="both"/>
    </w:pPr>
    <w:rPr>
      <w:rFonts w:ascii="Courier New" w:hAnsi="Courier New"/>
      <w:szCs w:val="20"/>
    </w:rPr>
  </w:style>
  <w:style w:type="paragraph" w:styleId="Recuodecorpodetexto3">
    <w:name w:val="Body Text Indent 3"/>
    <w:basedOn w:val="Normal"/>
    <w:rsid w:val="00A27A5B"/>
    <w:pPr>
      <w:ind w:left="709"/>
      <w:jc w:val="both"/>
    </w:pPr>
    <w:rPr>
      <w:rFonts w:ascii="Arial" w:hAnsi="Arial"/>
      <w:b/>
      <w:sz w:val="20"/>
      <w:szCs w:val="20"/>
    </w:rPr>
  </w:style>
  <w:style w:type="paragraph" w:styleId="Corpodetexto2">
    <w:name w:val="Body Text 2"/>
    <w:basedOn w:val="Normal"/>
    <w:rsid w:val="00A27A5B"/>
    <w:pPr>
      <w:jc w:val="both"/>
    </w:pPr>
    <w:rPr>
      <w:rFonts w:ascii="Arial" w:hAnsi="Arial"/>
      <w:sz w:val="18"/>
      <w:szCs w:val="20"/>
    </w:rPr>
  </w:style>
  <w:style w:type="paragraph" w:styleId="TextosemFormatao">
    <w:name w:val="Plain Text"/>
    <w:basedOn w:val="Normal"/>
    <w:rsid w:val="00A27A5B"/>
    <w:rPr>
      <w:rFonts w:ascii="Courier New" w:hAnsi="Courier New"/>
      <w:sz w:val="20"/>
      <w:szCs w:val="20"/>
    </w:rPr>
  </w:style>
  <w:style w:type="paragraph" w:styleId="Ttulo">
    <w:name w:val="Title"/>
    <w:basedOn w:val="Normal"/>
    <w:qFormat/>
    <w:rsid w:val="00A27A5B"/>
    <w:pPr>
      <w:jc w:val="center"/>
    </w:pPr>
    <w:rPr>
      <w:rFonts w:ascii="Bookman Old Style" w:hAnsi="Bookman Old Style"/>
      <w:sz w:val="48"/>
      <w:szCs w:val="20"/>
    </w:rPr>
  </w:style>
  <w:style w:type="paragraph" w:customStyle="1" w:styleId="xl25">
    <w:name w:val="xl25"/>
    <w:basedOn w:val="Normal"/>
    <w:rsid w:val="00A27A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30">
    <w:name w:val="xl30"/>
    <w:basedOn w:val="Normal"/>
    <w:rsid w:val="00A27A5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styleId="Recuodecorpodetexto2">
    <w:name w:val="Body Text Indent 2"/>
    <w:basedOn w:val="Normal"/>
    <w:rsid w:val="00A27A5B"/>
    <w:pPr>
      <w:ind w:left="360"/>
      <w:jc w:val="both"/>
    </w:pPr>
    <w:rPr>
      <w:i/>
      <w:spacing w:val="20"/>
    </w:rPr>
  </w:style>
  <w:style w:type="paragraph" w:styleId="Cabealho">
    <w:name w:val="header"/>
    <w:basedOn w:val="Normal"/>
    <w:link w:val="CabealhoChar"/>
    <w:rsid w:val="00A27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27A5B"/>
    <w:pPr>
      <w:tabs>
        <w:tab w:val="center" w:pos="4419"/>
        <w:tab w:val="right" w:pos="8838"/>
      </w:tabs>
    </w:pPr>
  </w:style>
  <w:style w:type="paragraph" w:styleId="Corpodetexto3">
    <w:name w:val="Body Text 3"/>
    <w:basedOn w:val="Normal"/>
    <w:rsid w:val="00A27A5B"/>
    <w:pPr>
      <w:jc w:val="both"/>
    </w:pPr>
    <w:rPr>
      <w:spacing w:val="20"/>
      <w:sz w:val="22"/>
    </w:rPr>
  </w:style>
  <w:style w:type="paragraph" w:styleId="Textodebalo">
    <w:name w:val="Balloon Text"/>
    <w:basedOn w:val="Normal"/>
    <w:semiHidden/>
    <w:rsid w:val="00A27A5B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rsid w:val="00A27A5B"/>
  </w:style>
  <w:style w:type="paragraph" w:styleId="NormalWeb">
    <w:name w:val="Normal (Web)"/>
    <w:basedOn w:val="Normal"/>
    <w:uiPriority w:val="99"/>
    <w:unhideWhenUsed/>
    <w:rsid w:val="00E87DAD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834950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74E32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D95F67"/>
    <w:rPr>
      <w:rFonts w:ascii="Tahoma" w:hAnsi="Tahoma"/>
      <w:b/>
      <w:color w:val="0000FF"/>
      <w:sz w:val="24"/>
    </w:rPr>
  </w:style>
  <w:style w:type="character" w:styleId="Forte">
    <w:name w:val="Strong"/>
    <w:basedOn w:val="Fontepargpadro"/>
    <w:qFormat/>
    <w:rsid w:val="00D47E5E"/>
    <w:rPr>
      <w:b/>
      <w:bCs/>
    </w:rPr>
  </w:style>
  <w:style w:type="character" w:customStyle="1" w:styleId="thread-subject">
    <w:name w:val="thread-subject"/>
    <w:basedOn w:val="Fontepargpadro"/>
    <w:rsid w:val="00837CD0"/>
  </w:style>
  <w:style w:type="character" w:customStyle="1" w:styleId="CorpodetextoChar">
    <w:name w:val="Corpo de texto Char"/>
    <w:basedOn w:val="Fontepargpadro"/>
    <w:link w:val="Corpodetexto"/>
    <w:rsid w:val="003C1D52"/>
    <w:rPr>
      <w:rFonts w:ascii="Courier New" w:hAnsi="Courier New"/>
      <w:sz w:val="24"/>
    </w:rPr>
  </w:style>
  <w:style w:type="character" w:customStyle="1" w:styleId="CabealhoChar">
    <w:name w:val="Cabeçalho Char"/>
    <w:link w:val="Cabealho"/>
    <w:locked/>
    <w:rsid w:val="00E542C3"/>
    <w:rPr>
      <w:sz w:val="24"/>
      <w:szCs w:val="24"/>
    </w:rPr>
  </w:style>
  <w:style w:type="paragraph" w:customStyle="1" w:styleId="Default">
    <w:name w:val="Default"/>
    <w:rsid w:val="008751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7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9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2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1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43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78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315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1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29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10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505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84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244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795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861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437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259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6546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99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3404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6357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567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6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21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7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86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89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8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957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089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78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141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52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174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9009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0847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2593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3C48A-7D3E-495C-A482-9E1E043F5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720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Campina do Simão, 14 de maio de 2003</vt:lpstr>
    </vt:vector>
  </TitlesOfParts>
  <Company>Usuario</Company>
  <LinksUpToDate>false</LinksUpToDate>
  <CharactersWithSpaces>4600</CharactersWithSpaces>
  <SharedDoc>false</SharedDoc>
  <HLinks>
    <vt:vector size="12" baseType="variant">
      <vt:variant>
        <vt:i4>4522019</vt:i4>
      </vt:variant>
      <vt:variant>
        <vt:i4>3</vt:i4>
      </vt:variant>
      <vt:variant>
        <vt:i4>0</vt:i4>
      </vt:variant>
      <vt:variant>
        <vt:i4>5</vt:i4>
      </vt:variant>
      <vt:variant>
        <vt:lpwstr>http://www.planalto.gov.br/ccivil_03/Decreto-Lei/Del5452.htm</vt:lpwstr>
      </vt:variant>
      <vt:variant>
        <vt:lpwstr>tituloviia</vt:lpwstr>
      </vt:variant>
      <vt:variant>
        <vt:i4>4522019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http://www.planalto.gov.br/ccivil_03/Decreto-Lei/Del5452.htm</vt:lpwstr>
      </vt:variant>
      <vt:variant>
        <vt:lpwstr>tituloviia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Campina do Simão, 14 de maio de 2003</dc:title>
  <dc:creator>Maicon</dc:creator>
  <cp:lastModifiedBy>Contador Domingos</cp:lastModifiedBy>
  <cp:revision>25</cp:revision>
  <cp:lastPrinted>2023-06-02T19:12:00Z</cp:lastPrinted>
  <dcterms:created xsi:type="dcterms:W3CDTF">2020-10-26T12:25:00Z</dcterms:created>
  <dcterms:modified xsi:type="dcterms:W3CDTF">2023-06-02T19:12:00Z</dcterms:modified>
</cp:coreProperties>
</file>